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4DEA" w:rsidRPr="009E10C2" w:rsidRDefault="00854DEA">
      <w:pPr>
        <w:spacing w:line="800" w:lineRule="exact"/>
        <w:jc w:val="center"/>
        <w:rPr>
          <w:rFonts w:ascii="仿宋_GB2312" w:eastAsia="仿宋_GB2312" w:hAnsi="仿宋_GB2312" w:cs="仿宋_GB2312"/>
          <w:b/>
          <w:bCs/>
          <w:sz w:val="52"/>
          <w:szCs w:val="52"/>
        </w:rPr>
      </w:pPr>
    </w:p>
    <w:p w:rsidR="00854DEA" w:rsidRPr="009E10C2" w:rsidRDefault="00854DEA">
      <w:pPr>
        <w:spacing w:line="800" w:lineRule="exact"/>
        <w:jc w:val="center"/>
        <w:rPr>
          <w:rFonts w:ascii="仿宋_GB2312" w:eastAsia="仿宋_GB2312" w:hAnsi="仿宋_GB2312" w:cs="仿宋_GB2312"/>
          <w:b/>
          <w:bCs/>
          <w:sz w:val="52"/>
          <w:szCs w:val="52"/>
        </w:rPr>
      </w:pPr>
    </w:p>
    <w:p w:rsidR="00854DEA" w:rsidRPr="009E10C2" w:rsidRDefault="00315480">
      <w:pPr>
        <w:spacing w:line="800" w:lineRule="exact"/>
        <w:jc w:val="center"/>
        <w:rPr>
          <w:rFonts w:ascii="仿宋_GB2312" w:eastAsia="仿宋_GB2312" w:hAnsi="仿宋_GB2312" w:cs="仿宋_GB2312"/>
          <w:b/>
          <w:bCs/>
          <w:sz w:val="52"/>
          <w:szCs w:val="52"/>
        </w:rPr>
      </w:pPr>
      <w:r w:rsidRPr="009E10C2">
        <w:rPr>
          <w:rFonts w:ascii="仿宋_GB2312" w:eastAsia="仿宋_GB2312" w:hAnsi="仿宋_GB2312" w:cs="仿宋_GB2312" w:hint="eastAsia"/>
          <w:b/>
          <w:bCs/>
          <w:sz w:val="52"/>
          <w:szCs w:val="52"/>
        </w:rPr>
        <w:t>道路旅客运输车辆车辆智能安全带</w:t>
      </w:r>
    </w:p>
    <w:p w:rsidR="00854DEA" w:rsidRPr="009E10C2" w:rsidRDefault="00315480">
      <w:pPr>
        <w:spacing w:line="800" w:lineRule="exact"/>
        <w:jc w:val="center"/>
        <w:rPr>
          <w:rFonts w:ascii="仿宋_GB2312" w:eastAsia="仿宋_GB2312" w:hAnsi="仿宋_GB2312" w:cs="仿宋_GB2312"/>
          <w:sz w:val="52"/>
          <w:szCs w:val="52"/>
        </w:rPr>
      </w:pPr>
      <w:r w:rsidRPr="009E10C2">
        <w:rPr>
          <w:rFonts w:ascii="仿宋_GB2312" w:eastAsia="仿宋_GB2312" w:hAnsi="仿宋_GB2312" w:cs="仿宋_GB2312" w:hint="eastAsia"/>
          <w:b/>
          <w:bCs/>
          <w:sz w:val="52"/>
          <w:szCs w:val="52"/>
        </w:rPr>
        <w:t>安装改造采购项目采购文件</w:t>
      </w:r>
    </w:p>
    <w:p w:rsidR="00854DEA" w:rsidRPr="009E10C2" w:rsidRDefault="00854DEA">
      <w:pPr>
        <w:spacing w:line="640" w:lineRule="exact"/>
        <w:ind w:firstLineChars="200" w:firstLine="560"/>
        <w:jc w:val="center"/>
        <w:rPr>
          <w:rFonts w:ascii="仿宋_GB2312" w:eastAsia="仿宋_GB2312" w:hAnsi="仿宋_GB2312" w:cs="仿宋_GB2312"/>
          <w:sz w:val="28"/>
        </w:rPr>
      </w:pPr>
    </w:p>
    <w:p w:rsidR="00854DEA" w:rsidRPr="009E10C2" w:rsidRDefault="00854DEA">
      <w:pPr>
        <w:spacing w:line="640" w:lineRule="exact"/>
        <w:jc w:val="center"/>
        <w:rPr>
          <w:rFonts w:ascii="仿宋_GB2312" w:eastAsia="仿宋_GB2312" w:hAnsi="仿宋_GB2312" w:cs="仿宋_GB2312"/>
          <w:spacing w:val="24"/>
          <w:sz w:val="32"/>
        </w:rPr>
      </w:pPr>
    </w:p>
    <w:p w:rsidR="00854DEA" w:rsidRPr="009E10C2" w:rsidRDefault="00854DEA">
      <w:pPr>
        <w:spacing w:line="640" w:lineRule="exact"/>
        <w:rPr>
          <w:rFonts w:ascii="仿宋_GB2312" w:eastAsia="仿宋_GB2312" w:hAnsi="仿宋_GB2312" w:cs="仿宋_GB2312"/>
          <w:spacing w:val="24"/>
          <w:sz w:val="32"/>
        </w:rPr>
      </w:pPr>
    </w:p>
    <w:p w:rsidR="00854DEA" w:rsidRPr="009E10C2" w:rsidRDefault="00315480">
      <w:pPr>
        <w:spacing w:line="640" w:lineRule="exact"/>
        <w:ind w:firstLineChars="50" w:firstLine="245"/>
        <w:jc w:val="left"/>
        <w:rPr>
          <w:rFonts w:ascii="仿宋_GB2312" w:eastAsia="仿宋_GB2312" w:hAnsi="仿宋_GB2312" w:cs="仿宋_GB2312"/>
          <w:b/>
          <w:bCs/>
          <w:sz w:val="44"/>
          <w:szCs w:val="44"/>
          <w:u w:val="single"/>
        </w:rPr>
      </w:pPr>
      <w:r w:rsidRPr="009E10C2">
        <w:rPr>
          <w:rFonts w:ascii="仿宋_GB2312" w:eastAsia="仿宋_GB2312" w:hAnsi="仿宋_GB2312" w:cs="仿宋_GB2312" w:hint="eastAsia"/>
          <w:b/>
          <w:bCs/>
          <w:spacing w:val="24"/>
          <w:sz w:val="44"/>
          <w:szCs w:val="44"/>
        </w:rPr>
        <w:t>采 购 人：</w:t>
      </w:r>
      <w:r w:rsidRPr="009E10C2">
        <w:rPr>
          <w:rFonts w:ascii="仿宋_GB2312" w:eastAsia="仿宋_GB2312" w:hAnsi="仿宋_GB2312" w:cs="仿宋_GB2312" w:hint="eastAsia"/>
          <w:b/>
          <w:bCs/>
          <w:sz w:val="44"/>
          <w:szCs w:val="44"/>
          <w:u w:val="single"/>
        </w:rPr>
        <w:t>自贡公交集团吉兴运业有限公司</w:t>
      </w:r>
    </w:p>
    <w:p w:rsidR="00854DEA" w:rsidRPr="009E10C2" w:rsidRDefault="00854DEA">
      <w:pPr>
        <w:spacing w:line="360" w:lineRule="auto"/>
        <w:rPr>
          <w:rFonts w:ascii="仿宋_GB2312" w:eastAsia="仿宋_GB2312" w:hAnsi="仿宋_GB2312" w:cs="仿宋_GB2312"/>
          <w:b/>
          <w:bCs/>
          <w:spacing w:val="24"/>
          <w:sz w:val="44"/>
          <w:szCs w:val="44"/>
        </w:rPr>
      </w:pPr>
    </w:p>
    <w:p w:rsidR="00854DEA" w:rsidRPr="009E10C2" w:rsidRDefault="00315480">
      <w:pPr>
        <w:spacing w:line="640" w:lineRule="exact"/>
        <w:ind w:firstLineChars="50" w:firstLine="245"/>
        <w:jc w:val="left"/>
        <w:rPr>
          <w:rFonts w:ascii="仿宋_GB2312" w:eastAsia="仿宋_GB2312" w:hAnsi="仿宋_GB2312" w:cs="仿宋_GB2312"/>
          <w:b/>
          <w:bCs/>
          <w:spacing w:val="24"/>
          <w:sz w:val="44"/>
          <w:szCs w:val="44"/>
          <w:u w:val="single"/>
        </w:rPr>
      </w:pPr>
      <w:r w:rsidRPr="009E10C2">
        <w:rPr>
          <w:rFonts w:ascii="仿宋_GB2312" w:eastAsia="仿宋_GB2312" w:hAnsi="仿宋_GB2312" w:cs="仿宋_GB2312" w:hint="eastAsia"/>
          <w:b/>
          <w:bCs/>
          <w:spacing w:val="24"/>
          <w:sz w:val="44"/>
          <w:szCs w:val="44"/>
        </w:rPr>
        <w:t>采购项目：</w:t>
      </w:r>
      <w:r w:rsidRPr="009E10C2">
        <w:rPr>
          <w:rFonts w:ascii="仿宋_GB2312" w:eastAsia="仿宋_GB2312" w:hAnsi="仿宋_GB2312" w:cs="仿宋_GB2312" w:hint="eastAsia"/>
          <w:b/>
          <w:bCs/>
          <w:spacing w:val="24"/>
          <w:sz w:val="44"/>
          <w:szCs w:val="44"/>
          <w:u w:val="single"/>
        </w:rPr>
        <w:t>道路旅客运输车辆智能安全带</w:t>
      </w:r>
    </w:p>
    <w:p w:rsidR="00854DEA" w:rsidRPr="009E10C2" w:rsidRDefault="00315480">
      <w:pPr>
        <w:spacing w:line="640" w:lineRule="exact"/>
        <w:ind w:firstLineChars="600" w:firstLine="2938"/>
        <w:jc w:val="left"/>
        <w:rPr>
          <w:rFonts w:ascii="仿宋_GB2312" w:eastAsia="仿宋_GB2312" w:hAnsi="仿宋_GB2312" w:cs="仿宋_GB2312"/>
          <w:b/>
          <w:bCs/>
          <w:spacing w:val="24"/>
          <w:sz w:val="44"/>
          <w:szCs w:val="44"/>
        </w:rPr>
      </w:pPr>
      <w:r w:rsidRPr="009E10C2">
        <w:rPr>
          <w:rFonts w:ascii="仿宋_GB2312" w:eastAsia="仿宋_GB2312" w:hAnsi="仿宋_GB2312" w:cs="仿宋_GB2312" w:hint="eastAsia"/>
          <w:b/>
          <w:bCs/>
          <w:spacing w:val="24"/>
          <w:sz w:val="44"/>
          <w:szCs w:val="44"/>
          <w:u w:val="single"/>
        </w:rPr>
        <w:t>安装改造采购</w:t>
      </w:r>
    </w:p>
    <w:p w:rsidR="00854DEA" w:rsidRPr="009E10C2" w:rsidRDefault="00854DEA">
      <w:pPr>
        <w:spacing w:line="640" w:lineRule="exact"/>
        <w:ind w:rightChars="428" w:right="899" w:firstLineChars="200" w:firstLine="979"/>
        <w:jc w:val="left"/>
        <w:rPr>
          <w:rFonts w:ascii="仿宋_GB2312" w:eastAsia="仿宋_GB2312" w:hAnsi="仿宋_GB2312" w:cs="仿宋_GB2312"/>
          <w:b/>
          <w:bCs/>
          <w:spacing w:val="24"/>
          <w:sz w:val="44"/>
          <w:szCs w:val="44"/>
        </w:rPr>
      </w:pPr>
    </w:p>
    <w:p w:rsidR="00854DEA" w:rsidRPr="009E10C2" w:rsidRDefault="00315480">
      <w:pPr>
        <w:spacing w:line="640" w:lineRule="exact"/>
        <w:ind w:leftChars="117" w:left="1255" w:rightChars="428" w:right="899" w:hangingChars="206" w:hanging="1009"/>
        <w:jc w:val="left"/>
        <w:rPr>
          <w:rFonts w:ascii="仿宋_GB2312" w:eastAsia="仿宋_GB2312" w:hAnsi="仿宋_GB2312" w:cs="仿宋_GB2312"/>
          <w:b/>
          <w:bCs/>
          <w:spacing w:val="24"/>
          <w:sz w:val="44"/>
          <w:szCs w:val="44"/>
          <w:u w:val="single"/>
        </w:rPr>
      </w:pPr>
      <w:r w:rsidRPr="009E10C2">
        <w:rPr>
          <w:rFonts w:ascii="仿宋_GB2312" w:eastAsia="仿宋_GB2312" w:hAnsi="仿宋_GB2312" w:cs="仿宋_GB2312" w:hint="eastAsia"/>
          <w:b/>
          <w:bCs/>
          <w:spacing w:val="24"/>
          <w:sz w:val="44"/>
          <w:szCs w:val="44"/>
        </w:rPr>
        <w:t>采购方式：</w:t>
      </w:r>
      <w:r w:rsidR="00BD69FB" w:rsidRPr="009E10C2">
        <w:rPr>
          <w:rFonts w:ascii="仿宋_GB2312" w:eastAsia="仿宋_GB2312" w:hAnsi="仿宋_GB2312" w:cs="仿宋_GB2312" w:hint="eastAsia"/>
          <w:b/>
          <w:bCs/>
          <w:spacing w:val="24"/>
          <w:sz w:val="44"/>
          <w:szCs w:val="44"/>
          <w:u w:val="single"/>
        </w:rPr>
        <w:t>竞争谈判</w:t>
      </w:r>
    </w:p>
    <w:p w:rsidR="00854DEA" w:rsidRPr="009E10C2" w:rsidRDefault="00854DEA" w:rsidP="00593C7C">
      <w:pPr>
        <w:spacing w:line="640" w:lineRule="exact"/>
        <w:ind w:left="1131" w:rightChars="428" w:right="899" w:hangingChars="257" w:hanging="1131"/>
        <w:jc w:val="left"/>
        <w:rPr>
          <w:rFonts w:ascii="仿宋_GB2312" w:eastAsia="仿宋_GB2312" w:hAnsi="仿宋_GB2312" w:cs="仿宋_GB2312"/>
          <w:sz w:val="44"/>
          <w:szCs w:val="44"/>
        </w:rPr>
      </w:pPr>
    </w:p>
    <w:p w:rsidR="00854DEA" w:rsidRPr="009E10C2" w:rsidRDefault="00854DEA">
      <w:pPr>
        <w:spacing w:line="640" w:lineRule="exact"/>
        <w:rPr>
          <w:rFonts w:ascii="仿宋_GB2312" w:eastAsia="仿宋_GB2312" w:hAnsi="仿宋_GB2312" w:cs="仿宋_GB2312"/>
          <w:sz w:val="44"/>
        </w:rPr>
      </w:pPr>
    </w:p>
    <w:p w:rsidR="00854DEA" w:rsidRPr="009E10C2" w:rsidRDefault="00854DEA">
      <w:pPr>
        <w:spacing w:line="640" w:lineRule="exact"/>
        <w:rPr>
          <w:rFonts w:ascii="仿宋_GB2312" w:eastAsia="仿宋_GB2312" w:hAnsi="仿宋_GB2312" w:cs="仿宋_GB2312"/>
          <w:sz w:val="44"/>
        </w:rPr>
      </w:pPr>
    </w:p>
    <w:p w:rsidR="00854DEA" w:rsidRPr="009E10C2" w:rsidRDefault="00854DEA">
      <w:pPr>
        <w:spacing w:line="640" w:lineRule="exact"/>
        <w:rPr>
          <w:rFonts w:ascii="仿宋_GB2312" w:eastAsia="仿宋_GB2312" w:hAnsi="仿宋_GB2312" w:cs="仿宋_GB2312"/>
          <w:sz w:val="44"/>
        </w:rPr>
      </w:pPr>
    </w:p>
    <w:p w:rsidR="00854DEA" w:rsidRPr="009E10C2" w:rsidRDefault="00854DEA">
      <w:pPr>
        <w:spacing w:line="640" w:lineRule="exact"/>
        <w:rPr>
          <w:rFonts w:ascii="仿宋_GB2312" w:eastAsia="仿宋_GB2312" w:hAnsi="仿宋_GB2312" w:cs="仿宋_GB2312"/>
          <w:sz w:val="44"/>
        </w:rPr>
      </w:pPr>
    </w:p>
    <w:p w:rsidR="00854DEA" w:rsidRPr="009E10C2" w:rsidRDefault="00854DEA">
      <w:pPr>
        <w:spacing w:line="640" w:lineRule="exact"/>
        <w:rPr>
          <w:rFonts w:ascii="仿宋_GB2312" w:eastAsia="仿宋_GB2312" w:hAnsi="仿宋_GB2312" w:cs="仿宋_GB2312"/>
          <w:sz w:val="44"/>
        </w:rPr>
      </w:pPr>
    </w:p>
    <w:p w:rsidR="00854DEA" w:rsidRPr="009E10C2" w:rsidRDefault="00315480">
      <w:pPr>
        <w:spacing w:line="640" w:lineRule="exact"/>
        <w:ind w:right="480"/>
        <w:jc w:val="right"/>
        <w:rPr>
          <w:rFonts w:ascii="仿宋_GB2312" w:eastAsia="仿宋_GB2312" w:hAnsi="仿宋_GB2312" w:cs="仿宋_GB2312"/>
          <w:b/>
          <w:bCs/>
          <w:sz w:val="36"/>
          <w:szCs w:val="21"/>
        </w:rPr>
      </w:pPr>
      <w:r w:rsidRPr="009E10C2">
        <w:rPr>
          <w:rFonts w:ascii="仿宋_GB2312" w:eastAsia="仿宋_GB2312" w:hAnsi="仿宋_GB2312" w:cs="仿宋_GB2312" w:hint="eastAsia"/>
          <w:b/>
          <w:bCs/>
          <w:sz w:val="32"/>
          <w:szCs w:val="20"/>
        </w:rPr>
        <w:t>自贡公交集团吉兴运业有限公司</w:t>
      </w:r>
    </w:p>
    <w:p w:rsidR="00854DEA" w:rsidRPr="009E10C2" w:rsidRDefault="00315480">
      <w:pPr>
        <w:spacing w:line="640" w:lineRule="exact"/>
        <w:jc w:val="center"/>
        <w:rPr>
          <w:rFonts w:ascii="仿宋_GB2312" w:eastAsia="仿宋_GB2312" w:hAnsi="仿宋_GB2312" w:cs="仿宋_GB2312"/>
          <w:sz w:val="32"/>
        </w:rPr>
      </w:pPr>
      <w:r w:rsidRPr="009E10C2">
        <w:rPr>
          <w:rFonts w:ascii="仿宋_GB2312" w:eastAsia="仿宋_GB2312" w:hAnsi="仿宋_GB2312" w:cs="仿宋_GB2312" w:hint="eastAsia"/>
          <w:b/>
          <w:bCs/>
          <w:sz w:val="32"/>
        </w:rPr>
        <w:t xml:space="preserve">                          二0</w:t>
      </w:r>
      <w:r w:rsidR="00593C7C" w:rsidRPr="009E10C2">
        <w:rPr>
          <w:rFonts w:ascii="仿宋_GB2312" w:eastAsia="仿宋_GB2312" w:hAnsi="仿宋_GB2312" w:cs="仿宋_GB2312" w:hint="eastAsia"/>
          <w:b/>
          <w:bCs/>
          <w:sz w:val="32"/>
        </w:rPr>
        <w:t>二二</w:t>
      </w:r>
      <w:r w:rsidRPr="009E10C2">
        <w:rPr>
          <w:rFonts w:ascii="仿宋_GB2312" w:eastAsia="仿宋_GB2312" w:hAnsi="仿宋_GB2312" w:cs="仿宋_GB2312" w:hint="eastAsia"/>
          <w:b/>
          <w:bCs/>
          <w:sz w:val="32"/>
        </w:rPr>
        <w:t>年七月</w:t>
      </w:r>
      <w:r w:rsidR="009E10C2">
        <w:rPr>
          <w:rFonts w:ascii="仿宋_GB2312" w:eastAsia="仿宋_GB2312" w:hAnsi="仿宋_GB2312" w:cs="仿宋_GB2312" w:hint="eastAsia"/>
          <w:b/>
          <w:bCs/>
          <w:sz w:val="32"/>
        </w:rPr>
        <w:t>二十</w:t>
      </w:r>
      <w:r w:rsidRPr="009E10C2">
        <w:rPr>
          <w:rFonts w:ascii="仿宋_GB2312" w:eastAsia="仿宋_GB2312" w:hAnsi="仿宋_GB2312" w:cs="仿宋_GB2312" w:hint="eastAsia"/>
          <w:b/>
          <w:bCs/>
          <w:sz w:val="32"/>
        </w:rPr>
        <w:t>日</w:t>
      </w:r>
    </w:p>
    <w:p w:rsidR="00854DEA" w:rsidRPr="0020053D" w:rsidRDefault="00854DEA">
      <w:pPr>
        <w:spacing w:line="640" w:lineRule="exact"/>
        <w:jc w:val="center"/>
        <w:rPr>
          <w:rFonts w:ascii="仿宋_GB2312" w:eastAsia="仿宋_GB2312" w:hAnsi="仿宋_GB2312" w:cs="仿宋_GB2312"/>
          <w:sz w:val="28"/>
        </w:rPr>
      </w:pPr>
    </w:p>
    <w:p w:rsidR="00854DEA" w:rsidRPr="009E10C2" w:rsidRDefault="00315480">
      <w:pPr>
        <w:spacing w:line="360" w:lineRule="auto"/>
        <w:jc w:val="center"/>
        <w:rPr>
          <w:rFonts w:ascii="仿宋_GB2312" w:eastAsia="仿宋_GB2312" w:hAnsi="仿宋_GB2312" w:cs="仿宋_GB2312"/>
          <w:sz w:val="32"/>
          <w:szCs w:val="32"/>
        </w:rPr>
      </w:pPr>
      <w:r w:rsidRPr="009E10C2">
        <w:rPr>
          <w:rFonts w:ascii="仿宋_GB2312" w:eastAsia="仿宋_GB2312" w:hAnsi="仿宋_GB2312" w:cs="仿宋_GB2312" w:hint="eastAsia"/>
          <w:sz w:val="44"/>
          <w:szCs w:val="44"/>
        </w:rPr>
        <w:lastRenderedPageBreak/>
        <w:t>自贡公交集团吉兴运业有限公司</w:t>
      </w:r>
      <w:r w:rsidRPr="009E10C2">
        <w:rPr>
          <w:rFonts w:ascii="仿宋_GB2312" w:eastAsia="仿宋_GB2312" w:hAnsi="仿宋_GB2312" w:cs="仿宋_GB2312" w:hint="eastAsia"/>
          <w:bCs/>
          <w:sz w:val="44"/>
          <w:szCs w:val="44"/>
        </w:rPr>
        <w:t>道路旅客运输车辆</w:t>
      </w:r>
      <w:r w:rsidRPr="009E10C2">
        <w:rPr>
          <w:rFonts w:ascii="仿宋_GB2312" w:eastAsia="仿宋_GB2312" w:hAnsi="仿宋_GB2312" w:cs="仿宋_GB2312" w:hint="eastAsia"/>
          <w:sz w:val="44"/>
          <w:szCs w:val="44"/>
        </w:rPr>
        <w:t>智能安全带安装改造项目采购文件</w:t>
      </w:r>
    </w:p>
    <w:p w:rsidR="00854DEA" w:rsidRPr="009E10C2" w:rsidRDefault="00315480">
      <w:pPr>
        <w:spacing w:line="360" w:lineRule="auto"/>
        <w:ind w:firstLineChars="198" w:firstLine="636"/>
        <w:jc w:val="center"/>
        <w:rPr>
          <w:rFonts w:ascii="仿宋_GB2312" w:eastAsia="仿宋_GB2312" w:hAnsi="仿宋_GB2312" w:cs="仿宋_GB2312"/>
          <w:sz w:val="32"/>
          <w:szCs w:val="32"/>
        </w:rPr>
      </w:pPr>
      <w:r w:rsidRPr="009E10C2">
        <w:rPr>
          <w:rFonts w:ascii="仿宋_GB2312" w:eastAsia="仿宋_GB2312" w:hAnsi="仿宋_GB2312" w:cs="仿宋_GB2312" w:hint="eastAsia"/>
          <w:b/>
          <w:bCs/>
          <w:sz w:val="32"/>
          <w:szCs w:val="32"/>
        </w:rPr>
        <w:t xml:space="preserve">第一章 </w:t>
      </w:r>
      <w:r w:rsidR="00BD69FB" w:rsidRPr="009E10C2">
        <w:rPr>
          <w:rFonts w:ascii="仿宋_GB2312" w:eastAsia="仿宋_GB2312" w:hAnsi="仿宋_GB2312" w:cs="仿宋_GB2312" w:hint="eastAsia"/>
          <w:b/>
          <w:bCs/>
          <w:sz w:val="32"/>
          <w:szCs w:val="32"/>
        </w:rPr>
        <w:t>竞争谈判</w:t>
      </w:r>
      <w:r w:rsidRPr="009E10C2">
        <w:rPr>
          <w:rFonts w:ascii="仿宋_GB2312" w:eastAsia="仿宋_GB2312" w:hAnsi="仿宋_GB2312" w:cs="仿宋_GB2312" w:hint="eastAsia"/>
          <w:b/>
          <w:bCs/>
          <w:sz w:val="32"/>
          <w:szCs w:val="32"/>
        </w:rPr>
        <w:t>采购须知</w:t>
      </w:r>
    </w:p>
    <w:p w:rsidR="00854DEA" w:rsidRPr="009E10C2" w:rsidRDefault="00315480">
      <w:pPr>
        <w:widowControl/>
        <w:shd w:val="clear" w:color="auto" w:fill="FFFFFF"/>
        <w:spacing w:line="360" w:lineRule="auto"/>
        <w:ind w:rightChars="-100" w:right="-210" w:firstLineChars="200" w:firstLine="640"/>
        <w:rPr>
          <w:rFonts w:ascii="仿宋_GB2312" w:eastAsia="仿宋_GB2312" w:hAnsi="仿宋_GB2312" w:cs="仿宋_GB2312"/>
          <w:sz w:val="32"/>
          <w:szCs w:val="32"/>
        </w:rPr>
      </w:pPr>
      <w:r w:rsidRPr="009E10C2">
        <w:rPr>
          <w:rFonts w:ascii="仿宋_GB2312" w:eastAsia="仿宋_GB2312" w:hAnsi="仿宋_GB2312" w:cs="仿宋_GB2312" w:hint="eastAsia"/>
          <w:sz w:val="32"/>
          <w:szCs w:val="32"/>
        </w:rPr>
        <w:t>1.采购项目：</w:t>
      </w:r>
    </w:p>
    <w:p w:rsidR="00854DEA" w:rsidRPr="009E10C2" w:rsidRDefault="00315480">
      <w:pPr>
        <w:spacing w:line="360" w:lineRule="auto"/>
        <w:ind w:firstLineChars="200" w:firstLine="640"/>
        <w:rPr>
          <w:rFonts w:ascii="仿宋_GB2312" w:eastAsia="仿宋_GB2312" w:hAnsi="仿宋_GB2312" w:cs="仿宋_GB2312"/>
          <w:sz w:val="32"/>
          <w:szCs w:val="32"/>
        </w:rPr>
      </w:pPr>
      <w:r w:rsidRPr="009E10C2">
        <w:rPr>
          <w:rFonts w:ascii="仿宋_GB2312" w:eastAsia="仿宋_GB2312" w:hAnsi="仿宋_GB2312" w:cs="仿宋_GB2312" w:hint="eastAsia"/>
          <w:sz w:val="32"/>
          <w:szCs w:val="32"/>
        </w:rPr>
        <w:t>73台道路旅客运输车辆智能安全带安装改造采购项目，本项目采购的智能安全带单价（含设备、</w:t>
      </w:r>
      <w:bookmarkStart w:id="0" w:name="_GoBack"/>
      <w:bookmarkEnd w:id="0"/>
      <w:r w:rsidRPr="009E10C2">
        <w:rPr>
          <w:rFonts w:ascii="仿宋_GB2312" w:eastAsia="仿宋_GB2312" w:hAnsi="仿宋_GB2312" w:cs="仿宋_GB2312" w:hint="eastAsia"/>
          <w:sz w:val="32"/>
          <w:szCs w:val="32"/>
        </w:rPr>
        <w:t>运输、安装改造工时费等）最高限价160元/座。具体技术标准、质保售后服务要求等相关要求见附件。</w:t>
      </w:r>
    </w:p>
    <w:p w:rsidR="00854DEA" w:rsidRPr="009E10C2" w:rsidRDefault="00315480">
      <w:pPr>
        <w:spacing w:line="360" w:lineRule="auto"/>
        <w:ind w:firstLineChars="252" w:firstLine="806"/>
        <w:rPr>
          <w:rFonts w:ascii="仿宋_GB2312" w:eastAsia="仿宋_GB2312" w:hAnsi="仿宋_GB2312" w:cs="仿宋_GB2312"/>
          <w:sz w:val="32"/>
          <w:szCs w:val="32"/>
        </w:rPr>
      </w:pPr>
      <w:r w:rsidRPr="009E10C2">
        <w:rPr>
          <w:rFonts w:ascii="仿宋_GB2312" w:eastAsia="仿宋_GB2312" w:hAnsi="仿宋_GB2312" w:cs="仿宋_GB2312" w:hint="eastAsia"/>
          <w:sz w:val="32"/>
          <w:szCs w:val="32"/>
        </w:rPr>
        <w:t>2.采购方式：</w:t>
      </w:r>
      <w:r w:rsidR="00BD69FB" w:rsidRPr="009E10C2">
        <w:rPr>
          <w:rFonts w:ascii="仿宋_GB2312" w:eastAsia="仿宋_GB2312" w:hAnsi="仿宋_GB2312" w:cs="仿宋_GB2312" w:hint="eastAsia"/>
          <w:sz w:val="32"/>
          <w:szCs w:val="32"/>
        </w:rPr>
        <w:t>竞争谈判</w:t>
      </w:r>
      <w:r w:rsidRPr="009E10C2">
        <w:rPr>
          <w:rFonts w:ascii="仿宋_GB2312" w:eastAsia="仿宋_GB2312" w:hAnsi="仿宋_GB2312" w:cs="仿宋_GB2312" w:hint="eastAsia"/>
          <w:sz w:val="32"/>
          <w:szCs w:val="32"/>
        </w:rPr>
        <w:t>。</w:t>
      </w:r>
    </w:p>
    <w:p w:rsidR="00854DEA" w:rsidRPr="009E10C2" w:rsidRDefault="00315480" w:rsidP="00593C7C">
      <w:pPr>
        <w:spacing w:line="360" w:lineRule="auto"/>
        <w:ind w:rightChars="50" w:right="105" w:firstLineChars="248" w:firstLine="794"/>
        <w:rPr>
          <w:rFonts w:ascii="仿宋_GB2312" w:eastAsia="仿宋_GB2312" w:hAnsi="仿宋_GB2312" w:cs="仿宋_GB2312"/>
          <w:sz w:val="32"/>
          <w:szCs w:val="32"/>
        </w:rPr>
      </w:pPr>
      <w:r w:rsidRPr="009E10C2">
        <w:rPr>
          <w:rFonts w:ascii="仿宋_GB2312" w:eastAsia="仿宋_GB2312" w:hAnsi="仿宋_GB2312" w:cs="仿宋_GB2312" w:hint="eastAsia"/>
          <w:sz w:val="32"/>
          <w:szCs w:val="32"/>
        </w:rPr>
        <w:t>3.付款方式：</w:t>
      </w:r>
    </w:p>
    <w:p w:rsidR="00854DEA" w:rsidRPr="009E10C2" w:rsidRDefault="00315480" w:rsidP="00593C7C">
      <w:pPr>
        <w:spacing w:line="360" w:lineRule="auto"/>
        <w:ind w:rightChars="50" w:right="105" w:firstLineChars="248" w:firstLine="794"/>
        <w:rPr>
          <w:rFonts w:ascii="仿宋_GB2312" w:eastAsia="仿宋_GB2312" w:hAnsi="仿宋_GB2312" w:cs="仿宋_GB2312"/>
          <w:sz w:val="32"/>
          <w:szCs w:val="32"/>
        </w:rPr>
      </w:pPr>
      <w:r w:rsidRPr="009E10C2">
        <w:rPr>
          <w:rFonts w:ascii="仿宋_GB2312" w:eastAsia="仿宋_GB2312" w:hAnsi="仿宋_GB2312" w:cs="仿宋_GB2312" w:hint="eastAsia"/>
          <w:sz w:val="32"/>
          <w:szCs w:val="32"/>
        </w:rPr>
        <w:t>项目采购费用在签订合同后，通过银行转帐给供应商支付合同总价款的20%，安装改造完毕且通过</w:t>
      </w:r>
      <w:r w:rsidR="00593C7C" w:rsidRPr="009E10C2">
        <w:rPr>
          <w:rFonts w:ascii="仿宋_GB2312" w:eastAsia="仿宋_GB2312" w:hAnsi="仿宋_GB2312" w:cs="仿宋_GB2312" w:hint="eastAsia"/>
          <w:sz w:val="32"/>
          <w:szCs w:val="32"/>
        </w:rPr>
        <w:t>双方</w:t>
      </w:r>
      <w:r w:rsidRPr="009E10C2">
        <w:rPr>
          <w:rFonts w:ascii="仿宋_GB2312" w:eastAsia="仿宋_GB2312" w:hAnsi="仿宋_GB2312" w:cs="仿宋_GB2312" w:hint="eastAsia"/>
          <w:sz w:val="32"/>
          <w:szCs w:val="32"/>
        </w:rPr>
        <w:t>验收</w:t>
      </w:r>
      <w:r w:rsidR="00593C7C" w:rsidRPr="009E10C2">
        <w:rPr>
          <w:rFonts w:ascii="仿宋_GB2312" w:eastAsia="仿宋_GB2312" w:hAnsi="仿宋_GB2312" w:cs="仿宋_GB2312" w:hint="eastAsia"/>
          <w:sz w:val="32"/>
          <w:szCs w:val="32"/>
        </w:rPr>
        <w:t>合格</w:t>
      </w:r>
      <w:r w:rsidRPr="009E10C2">
        <w:rPr>
          <w:rFonts w:ascii="仿宋_GB2312" w:eastAsia="仿宋_GB2312" w:hAnsi="仿宋_GB2312" w:cs="仿宋_GB2312" w:hint="eastAsia"/>
          <w:sz w:val="32"/>
          <w:szCs w:val="32"/>
        </w:rPr>
        <w:t>后支付合同总价款的80%；</w:t>
      </w:r>
    </w:p>
    <w:p w:rsidR="00854DEA" w:rsidRPr="009E10C2" w:rsidRDefault="00315480">
      <w:pPr>
        <w:widowControl/>
        <w:wordWrap w:val="0"/>
        <w:spacing w:line="360" w:lineRule="auto"/>
        <w:ind w:firstLineChars="292" w:firstLine="934"/>
        <w:jc w:val="left"/>
        <w:rPr>
          <w:rFonts w:ascii="仿宋_GB2312" w:eastAsia="仿宋_GB2312" w:hAnsi="仿宋_GB2312" w:cs="仿宋_GB2312"/>
          <w:sz w:val="32"/>
          <w:szCs w:val="32"/>
        </w:rPr>
      </w:pPr>
      <w:r w:rsidRPr="009E10C2">
        <w:rPr>
          <w:rFonts w:ascii="仿宋_GB2312" w:eastAsia="仿宋_GB2312" w:hAnsi="仿宋_GB2312" w:cs="仿宋_GB2312" w:hint="eastAsia"/>
          <w:sz w:val="32"/>
          <w:szCs w:val="32"/>
        </w:rPr>
        <w:t>4.智能安全带安装改造完毕通过验收时间：二零二二年八月二十日前（含周末双休日、国家法定节假日）。</w:t>
      </w:r>
    </w:p>
    <w:p w:rsidR="00854DEA" w:rsidRPr="009E10C2" w:rsidRDefault="00315480">
      <w:pPr>
        <w:tabs>
          <w:tab w:val="left" w:pos="7665"/>
        </w:tabs>
        <w:spacing w:line="360" w:lineRule="auto"/>
        <w:ind w:firstLineChars="200" w:firstLine="640"/>
        <w:outlineLvl w:val="2"/>
        <w:rPr>
          <w:rFonts w:ascii="仿宋_GB2312" w:eastAsia="仿宋_GB2312" w:hAnsi="仿宋_GB2312" w:cs="仿宋_GB2312"/>
          <w:sz w:val="32"/>
          <w:szCs w:val="32"/>
        </w:rPr>
      </w:pPr>
      <w:r w:rsidRPr="009E10C2">
        <w:rPr>
          <w:rFonts w:ascii="仿宋_GB2312" w:eastAsia="仿宋_GB2312" w:hAnsi="仿宋_GB2312" w:cs="仿宋_GB2312" w:hint="eastAsia"/>
          <w:sz w:val="32"/>
          <w:szCs w:val="32"/>
        </w:rPr>
        <w:t>5.本项目安装地点：自贡市区采购人指定的场站。</w:t>
      </w:r>
    </w:p>
    <w:p w:rsidR="00854DEA" w:rsidRPr="009E10C2" w:rsidRDefault="00315480">
      <w:pPr>
        <w:widowControl/>
        <w:autoSpaceDE w:val="0"/>
        <w:autoSpaceDN w:val="0"/>
        <w:snapToGrid w:val="0"/>
        <w:spacing w:line="360" w:lineRule="auto"/>
        <w:ind w:firstLineChars="200" w:firstLine="640"/>
        <w:jc w:val="left"/>
        <w:rPr>
          <w:rFonts w:ascii="仿宋_GB2312" w:eastAsia="仿宋_GB2312" w:hAnsi="仿宋_GB2312" w:cs="仿宋_GB2312"/>
          <w:sz w:val="32"/>
          <w:szCs w:val="32"/>
        </w:rPr>
      </w:pPr>
      <w:r w:rsidRPr="009E10C2">
        <w:rPr>
          <w:rFonts w:ascii="仿宋_GB2312" w:eastAsia="仿宋_GB2312" w:hAnsi="仿宋_GB2312" w:cs="仿宋_GB2312" w:hint="eastAsia"/>
          <w:sz w:val="32"/>
          <w:szCs w:val="32"/>
        </w:rPr>
        <w:t>6.采购文件发布方式：</w:t>
      </w:r>
    </w:p>
    <w:p w:rsidR="00854DEA" w:rsidRPr="009E10C2" w:rsidRDefault="00315480">
      <w:pPr>
        <w:widowControl/>
        <w:autoSpaceDE w:val="0"/>
        <w:autoSpaceDN w:val="0"/>
        <w:snapToGrid w:val="0"/>
        <w:spacing w:line="360" w:lineRule="auto"/>
        <w:ind w:firstLine="560"/>
        <w:jc w:val="left"/>
        <w:rPr>
          <w:rFonts w:ascii="仿宋_GB2312" w:eastAsia="仿宋_GB2312"/>
          <w:sz w:val="32"/>
          <w:szCs w:val="32"/>
        </w:rPr>
      </w:pPr>
      <w:r w:rsidRPr="009E10C2">
        <w:rPr>
          <w:rFonts w:ascii="仿宋_GB2312" w:eastAsia="仿宋_GB2312" w:hint="eastAsia"/>
          <w:sz w:val="32"/>
          <w:szCs w:val="32"/>
        </w:rPr>
        <w:t>自贡公交网（www.zgbus.net）下载获取。</w:t>
      </w:r>
    </w:p>
    <w:p w:rsidR="00854DEA" w:rsidRPr="009E10C2" w:rsidRDefault="00315480">
      <w:pPr>
        <w:tabs>
          <w:tab w:val="left" w:pos="7665"/>
        </w:tabs>
        <w:spacing w:line="360" w:lineRule="auto"/>
        <w:ind w:firstLineChars="147" w:firstLine="470"/>
        <w:outlineLvl w:val="2"/>
        <w:rPr>
          <w:rFonts w:ascii="仿宋_GB2312" w:eastAsia="仿宋_GB2312" w:hAnsi="仿宋_GB2312" w:cs="仿宋_GB2312"/>
          <w:sz w:val="32"/>
          <w:szCs w:val="32"/>
        </w:rPr>
      </w:pPr>
      <w:r w:rsidRPr="009E10C2">
        <w:rPr>
          <w:rFonts w:ascii="仿宋_GB2312" w:eastAsia="仿宋_GB2312" w:hAnsi="仿宋_GB2312" w:cs="仿宋_GB2312" w:hint="eastAsia"/>
          <w:sz w:val="32"/>
          <w:szCs w:val="32"/>
        </w:rPr>
        <w:t xml:space="preserve"> 7.响应文件提交：供应商应在二</w:t>
      </w:r>
      <w:r w:rsidRPr="009E10C2">
        <w:rPr>
          <w:rFonts w:ascii="仿宋_GB2312" w:eastAsia="仿宋_GB2312" w:hAnsi="仿宋_GB2312" w:cs="仿宋_GB2312" w:hint="eastAsia"/>
          <w:sz w:val="32"/>
        </w:rPr>
        <w:t>0</w:t>
      </w:r>
      <w:r w:rsidRPr="009E10C2">
        <w:rPr>
          <w:rFonts w:ascii="仿宋_GB2312" w:eastAsia="仿宋_GB2312" w:hAnsi="仿宋_GB2312" w:cs="仿宋_GB2312" w:hint="eastAsia"/>
          <w:sz w:val="32"/>
          <w:szCs w:val="32"/>
        </w:rPr>
        <w:t>二二年七月</w:t>
      </w:r>
      <w:r w:rsidR="00BD69FB" w:rsidRPr="009E10C2">
        <w:rPr>
          <w:rFonts w:ascii="仿宋_GB2312" w:eastAsia="仿宋_GB2312" w:hAnsi="仿宋_GB2312" w:cs="仿宋_GB2312" w:hint="eastAsia"/>
          <w:sz w:val="32"/>
          <w:szCs w:val="32"/>
        </w:rPr>
        <w:t>二十六</w:t>
      </w:r>
      <w:r w:rsidRPr="009E10C2">
        <w:rPr>
          <w:rFonts w:ascii="仿宋_GB2312" w:eastAsia="仿宋_GB2312" w:hAnsi="仿宋_GB2312" w:cs="仿宋_GB2312" w:hint="eastAsia"/>
          <w:sz w:val="32"/>
          <w:szCs w:val="32"/>
        </w:rPr>
        <w:t>日上午9:00前将投标响应文件送至自贡市汽车南站自贡公交集团吉兴运业有限公司办公室（不接受电子邮件及邮寄方式送达）。</w:t>
      </w:r>
    </w:p>
    <w:p w:rsidR="00854DEA" w:rsidRPr="009E10C2" w:rsidRDefault="00315480">
      <w:pPr>
        <w:tabs>
          <w:tab w:val="left" w:pos="7665"/>
        </w:tabs>
        <w:spacing w:line="360" w:lineRule="auto"/>
        <w:ind w:firstLineChars="196" w:firstLine="627"/>
        <w:outlineLvl w:val="2"/>
        <w:rPr>
          <w:rFonts w:ascii="仿宋_GB2312" w:eastAsia="仿宋_GB2312" w:hAnsi="仿宋_GB2312" w:cs="仿宋_GB2312"/>
          <w:sz w:val="32"/>
          <w:szCs w:val="32"/>
        </w:rPr>
      </w:pPr>
      <w:r w:rsidRPr="009E10C2">
        <w:rPr>
          <w:rFonts w:ascii="仿宋_GB2312" w:eastAsia="仿宋_GB2312" w:hAnsi="仿宋_GB2312" w:cs="仿宋_GB2312" w:hint="eastAsia"/>
          <w:sz w:val="32"/>
          <w:szCs w:val="32"/>
        </w:rPr>
        <w:t>8.响应有效期：自评审之日起60天。</w:t>
      </w:r>
    </w:p>
    <w:p w:rsidR="00854DEA" w:rsidRPr="009E10C2" w:rsidRDefault="00315480">
      <w:pPr>
        <w:tabs>
          <w:tab w:val="left" w:pos="2700"/>
          <w:tab w:val="left" w:pos="7665"/>
        </w:tabs>
        <w:spacing w:line="360" w:lineRule="auto"/>
        <w:ind w:firstLineChars="196" w:firstLine="627"/>
        <w:outlineLvl w:val="2"/>
        <w:rPr>
          <w:rFonts w:ascii="仿宋_GB2312" w:eastAsia="仿宋_GB2312" w:hAnsi="仿宋_GB2312" w:cs="仿宋_GB2312"/>
          <w:sz w:val="32"/>
          <w:szCs w:val="32"/>
        </w:rPr>
      </w:pPr>
      <w:r w:rsidRPr="009E10C2">
        <w:rPr>
          <w:rFonts w:ascii="仿宋_GB2312" w:eastAsia="仿宋_GB2312" w:hAnsi="仿宋_GB2312" w:cs="仿宋_GB2312" w:hint="eastAsia"/>
          <w:sz w:val="32"/>
          <w:szCs w:val="32"/>
        </w:rPr>
        <w:t>9.联系方式：</w:t>
      </w:r>
    </w:p>
    <w:p w:rsidR="00854DEA" w:rsidRPr="009E10C2" w:rsidRDefault="00315480">
      <w:pPr>
        <w:tabs>
          <w:tab w:val="left" w:pos="2700"/>
          <w:tab w:val="left" w:pos="7665"/>
        </w:tabs>
        <w:spacing w:line="360" w:lineRule="auto"/>
        <w:ind w:firstLineChars="196" w:firstLine="627"/>
        <w:outlineLvl w:val="2"/>
        <w:rPr>
          <w:rFonts w:ascii="仿宋_GB2312" w:eastAsia="仿宋_GB2312" w:hAnsi="仿宋_GB2312" w:cs="仿宋_GB2312"/>
          <w:sz w:val="32"/>
          <w:szCs w:val="32"/>
        </w:rPr>
      </w:pPr>
      <w:r w:rsidRPr="009E10C2">
        <w:rPr>
          <w:rFonts w:ascii="仿宋_GB2312" w:eastAsia="仿宋_GB2312" w:hAnsi="仿宋_GB2312" w:cs="仿宋_GB2312" w:hint="eastAsia"/>
          <w:sz w:val="32"/>
          <w:szCs w:val="32"/>
        </w:rPr>
        <w:t>联系人:  喻先生      电话：13890060121</w:t>
      </w:r>
    </w:p>
    <w:p w:rsidR="00854DEA" w:rsidRPr="009E10C2" w:rsidRDefault="00315480">
      <w:pPr>
        <w:spacing w:line="360" w:lineRule="auto"/>
        <w:ind w:firstLineChars="196" w:firstLine="627"/>
        <w:rPr>
          <w:rFonts w:ascii="仿宋_GB2312" w:eastAsia="仿宋_GB2312" w:hAnsi="仿宋_GB2312" w:cs="仿宋_GB2312"/>
          <w:sz w:val="32"/>
          <w:szCs w:val="32"/>
        </w:rPr>
      </w:pPr>
      <w:r w:rsidRPr="009E10C2">
        <w:rPr>
          <w:rFonts w:ascii="仿宋_GB2312" w:eastAsia="仿宋_GB2312" w:hAnsi="仿宋_GB2312" w:cs="仿宋_GB2312" w:hint="eastAsia"/>
          <w:sz w:val="32"/>
          <w:szCs w:val="32"/>
        </w:rPr>
        <w:lastRenderedPageBreak/>
        <w:t>联系地址:自贡市沿滩区沿滩新城高峰路134号（自贡汽车南站）</w:t>
      </w:r>
    </w:p>
    <w:p w:rsidR="00854DEA" w:rsidRPr="009E10C2" w:rsidRDefault="00315480">
      <w:pPr>
        <w:spacing w:line="360" w:lineRule="auto"/>
        <w:ind w:firstLineChars="196" w:firstLine="627"/>
        <w:outlineLvl w:val="2"/>
        <w:rPr>
          <w:rFonts w:ascii="仿宋_GB2312" w:eastAsia="仿宋_GB2312" w:hAnsi="仿宋_GB2312" w:cs="仿宋_GB2312"/>
          <w:sz w:val="32"/>
          <w:szCs w:val="32"/>
        </w:rPr>
      </w:pPr>
      <w:r w:rsidRPr="009E10C2">
        <w:rPr>
          <w:rFonts w:ascii="仿宋_GB2312" w:eastAsia="仿宋_GB2312" w:hAnsi="仿宋_GB2312" w:cs="仿宋_GB2312" w:hint="eastAsia"/>
          <w:sz w:val="32"/>
          <w:szCs w:val="32"/>
        </w:rPr>
        <w:t>10. 供应商参加本次</w:t>
      </w:r>
      <w:r w:rsidR="00BD69FB" w:rsidRPr="009E10C2">
        <w:rPr>
          <w:rFonts w:ascii="仿宋_GB2312" w:eastAsia="仿宋_GB2312" w:hAnsi="仿宋_GB2312" w:cs="仿宋_GB2312" w:hint="eastAsia"/>
          <w:sz w:val="32"/>
          <w:szCs w:val="32"/>
        </w:rPr>
        <w:t>竞争谈判</w:t>
      </w:r>
      <w:r w:rsidRPr="009E10C2">
        <w:rPr>
          <w:rFonts w:ascii="仿宋_GB2312" w:eastAsia="仿宋_GB2312" w:hAnsi="仿宋_GB2312" w:cs="仿宋_GB2312" w:hint="eastAsia"/>
          <w:sz w:val="32"/>
          <w:szCs w:val="32"/>
        </w:rPr>
        <w:t>采购活动所产生的所有费用由供应商自行承担，采购人不退回响应文件和其他资料。</w:t>
      </w:r>
    </w:p>
    <w:p w:rsidR="00854DEA" w:rsidRPr="009E10C2" w:rsidRDefault="00315480">
      <w:pPr>
        <w:spacing w:line="360" w:lineRule="auto"/>
        <w:jc w:val="center"/>
        <w:outlineLvl w:val="2"/>
        <w:rPr>
          <w:rFonts w:ascii="仿宋_GB2312" w:eastAsia="仿宋_GB2312" w:hAnsi="仿宋_GB2312" w:cs="仿宋_GB2312"/>
          <w:sz w:val="32"/>
          <w:szCs w:val="32"/>
        </w:rPr>
      </w:pPr>
      <w:r w:rsidRPr="009E10C2">
        <w:rPr>
          <w:rFonts w:ascii="仿宋_GB2312" w:eastAsia="仿宋_GB2312" w:hAnsi="仿宋_GB2312" w:cs="仿宋_GB2312" w:hint="eastAsia"/>
          <w:sz w:val="32"/>
          <w:szCs w:val="32"/>
        </w:rPr>
        <w:br w:type="page"/>
      </w:r>
      <w:r w:rsidRPr="009E10C2">
        <w:rPr>
          <w:rFonts w:ascii="仿宋_GB2312" w:eastAsia="仿宋_GB2312" w:hAnsi="仿宋_GB2312" w:cs="仿宋_GB2312" w:hint="eastAsia"/>
          <w:b/>
          <w:bCs/>
          <w:sz w:val="32"/>
          <w:szCs w:val="32"/>
        </w:rPr>
        <w:lastRenderedPageBreak/>
        <w:t>第二章 响应文件</w:t>
      </w:r>
    </w:p>
    <w:p w:rsidR="00854DEA" w:rsidRPr="009E10C2" w:rsidRDefault="00315480">
      <w:pPr>
        <w:spacing w:line="360" w:lineRule="auto"/>
        <w:ind w:firstLine="570"/>
        <w:outlineLvl w:val="2"/>
        <w:rPr>
          <w:rFonts w:ascii="仿宋_GB2312" w:eastAsia="仿宋_GB2312" w:hAnsi="仿宋_GB2312" w:cs="仿宋_GB2312"/>
          <w:sz w:val="32"/>
          <w:szCs w:val="32"/>
        </w:rPr>
      </w:pPr>
      <w:r w:rsidRPr="009E10C2">
        <w:rPr>
          <w:rFonts w:ascii="仿宋_GB2312" w:eastAsia="仿宋_GB2312" w:hAnsi="仿宋_GB2312" w:cs="仿宋_GB2312" w:hint="eastAsia"/>
          <w:sz w:val="32"/>
          <w:szCs w:val="32"/>
        </w:rPr>
        <w:t>1.资格性响应文件（格式要求、装订顺序）</w:t>
      </w:r>
    </w:p>
    <w:p w:rsidR="00854DEA" w:rsidRPr="009E10C2" w:rsidRDefault="00315480">
      <w:pPr>
        <w:spacing w:line="360" w:lineRule="auto"/>
        <w:ind w:firstLineChars="202" w:firstLine="646"/>
        <w:rPr>
          <w:rFonts w:ascii="仿宋_GB2312" w:eastAsia="仿宋_GB2312" w:hAnsi="仿宋_GB2312" w:cs="仿宋_GB2312"/>
          <w:sz w:val="32"/>
          <w:szCs w:val="32"/>
        </w:rPr>
      </w:pPr>
      <w:r w:rsidRPr="009E10C2">
        <w:rPr>
          <w:rFonts w:ascii="仿宋_GB2312" w:eastAsia="仿宋_GB2312" w:hAnsi="仿宋_GB2312" w:cs="仿宋_GB2312" w:hint="eastAsia"/>
          <w:sz w:val="32"/>
          <w:szCs w:val="32"/>
        </w:rPr>
        <w:t>1.1具备独立法人资格的企业，提供企业有效的营业执照正副本复印件；供应商提供的产品必须是通过国家强制认证的产品；</w:t>
      </w:r>
    </w:p>
    <w:p w:rsidR="00854DEA" w:rsidRPr="009E10C2" w:rsidRDefault="00315480">
      <w:pPr>
        <w:spacing w:line="360" w:lineRule="auto"/>
        <w:ind w:firstLineChars="200" w:firstLine="640"/>
        <w:rPr>
          <w:rFonts w:ascii="仿宋_GB2312" w:eastAsia="仿宋_GB2312" w:hAnsi="仿宋_GB2312" w:cs="仿宋_GB2312"/>
          <w:sz w:val="32"/>
          <w:szCs w:val="32"/>
        </w:rPr>
      </w:pPr>
      <w:r w:rsidRPr="009E10C2">
        <w:rPr>
          <w:rFonts w:ascii="仿宋_GB2312" w:eastAsia="仿宋_GB2312" w:hAnsi="仿宋_GB2312" w:cs="仿宋_GB2312" w:hint="eastAsia"/>
          <w:sz w:val="32"/>
          <w:szCs w:val="32"/>
        </w:rPr>
        <w:t>1.2法定代表人身份证复印件、法人授权委托书、受委托人身份证复印件；</w:t>
      </w:r>
    </w:p>
    <w:p w:rsidR="00854DEA" w:rsidRPr="009E10C2" w:rsidRDefault="00315480">
      <w:pPr>
        <w:spacing w:line="360" w:lineRule="auto"/>
        <w:ind w:firstLineChars="202" w:firstLine="646"/>
        <w:rPr>
          <w:rFonts w:ascii="仿宋_GB2312" w:eastAsia="仿宋_GB2312" w:hAnsi="仿宋_GB2312" w:cs="仿宋_GB2312"/>
          <w:sz w:val="32"/>
          <w:szCs w:val="32"/>
        </w:rPr>
      </w:pPr>
      <w:r w:rsidRPr="009E10C2">
        <w:rPr>
          <w:rFonts w:ascii="仿宋_GB2312" w:eastAsia="仿宋_GB2312" w:hAnsi="仿宋_GB2312" w:cs="仿宋_GB2312" w:hint="eastAsia"/>
          <w:sz w:val="32"/>
          <w:szCs w:val="32"/>
        </w:rPr>
        <w:t>1.3近3年经审计的财务报告，要求具有良好的财务状况和履行合同的能力（成立不足三年的，从成立之日起计算）；</w:t>
      </w:r>
    </w:p>
    <w:p w:rsidR="00854DEA" w:rsidRPr="009E10C2" w:rsidRDefault="00315480">
      <w:pPr>
        <w:widowControl/>
        <w:shd w:val="clear" w:color="auto" w:fill="FFFFFF"/>
        <w:spacing w:line="360" w:lineRule="auto"/>
        <w:ind w:firstLineChars="200" w:firstLine="640"/>
        <w:jc w:val="left"/>
        <w:rPr>
          <w:rFonts w:ascii="仿宋_GB2312" w:eastAsia="仿宋_GB2312" w:hAnsi="仿宋_GB2312" w:cs="仿宋_GB2312"/>
          <w:sz w:val="32"/>
          <w:szCs w:val="32"/>
        </w:rPr>
      </w:pPr>
      <w:r w:rsidRPr="009E10C2">
        <w:rPr>
          <w:rFonts w:ascii="仿宋_GB2312" w:eastAsia="仿宋_GB2312" w:hAnsi="仿宋_GB2312" w:cs="仿宋_GB2312" w:hint="eastAsia"/>
          <w:sz w:val="32"/>
          <w:szCs w:val="32"/>
        </w:rPr>
        <w:t>1.4有依法缴纳税收的良好记录，提供近期连续3个月缴纳税收的发票复印件；</w:t>
      </w:r>
    </w:p>
    <w:p w:rsidR="00854DEA" w:rsidRPr="009E10C2" w:rsidRDefault="00315480">
      <w:pPr>
        <w:spacing w:line="360" w:lineRule="auto"/>
        <w:ind w:firstLineChars="202" w:firstLine="646"/>
        <w:rPr>
          <w:rFonts w:ascii="仿宋_GB2312" w:eastAsia="仿宋_GB2312" w:hAnsi="仿宋_GB2312" w:cs="仿宋_GB2312"/>
          <w:sz w:val="32"/>
          <w:szCs w:val="32"/>
        </w:rPr>
      </w:pPr>
      <w:r w:rsidRPr="009E10C2">
        <w:rPr>
          <w:rFonts w:ascii="仿宋_GB2312" w:eastAsia="仿宋_GB2312" w:hAnsi="仿宋_GB2312" w:cs="仿宋_GB2312" w:hint="eastAsia"/>
          <w:sz w:val="32"/>
          <w:szCs w:val="32"/>
        </w:rPr>
        <w:t>1.5未列入失信被执行人，提供信用中国网站http://www.creditchina.gov.cn/或中国政府采购网www.ccgp.gov.cn查询结果截图并加盖公章；</w:t>
      </w:r>
    </w:p>
    <w:p w:rsidR="00854DEA" w:rsidRPr="009E10C2" w:rsidRDefault="00315480">
      <w:pPr>
        <w:spacing w:line="360" w:lineRule="auto"/>
        <w:ind w:firstLineChars="202" w:firstLine="646"/>
        <w:rPr>
          <w:rFonts w:ascii="仿宋_GB2312" w:eastAsia="仿宋_GB2312" w:hAnsi="仿宋_GB2312" w:cs="仿宋_GB2312"/>
          <w:sz w:val="32"/>
          <w:szCs w:val="32"/>
        </w:rPr>
      </w:pPr>
      <w:r w:rsidRPr="009E10C2">
        <w:rPr>
          <w:rFonts w:ascii="仿宋_GB2312" w:eastAsia="仿宋_GB2312" w:hAnsi="仿宋_GB2312" w:cs="仿宋_GB2312" w:hint="eastAsia"/>
          <w:sz w:val="32"/>
          <w:szCs w:val="32"/>
        </w:rPr>
        <w:t>1.6 参加本次采购活动前三年内供应商的法定代表人无行贿犯罪行为的书面声明（成立不足三年的，从成立之日起计算）；</w:t>
      </w:r>
    </w:p>
    <w:p w:rsidR="00854DEA" w:rsidRPr="009E10C2" w:rsidRDefault="00315480">
      <w:pPr>
        <w:spacing w:line="360" w:lineRule="auto"/>
        <w:ind w:firstLineChars="202" w:firstLine="646"/>
        <w:rPr>
          <w:rFonts w:ascii="仿宋_GB2312" w:eastAsia="仿宋_GB2312" w:hAnsi="仿宋_GB2312" w:cs="仿宋_GB2312"/>
          <w:sz w:val="32"/>
          <w:szCs w:val="32"/>
        </w:rPr>
      </w:pPr>
      <w:r w:rsidRPr="009E10C2">
        <w:rPr>
          <w:rFonts w:ascii="仿宋_GB2312" w:eastAsia="仿宋_GB2312" w:hAnsi="仿宋_GB2312" w:cs="仿宋_GB2312" w:hint="eastAsia"/>
          <w:sz w:val="32"/>
          <w:szCs w:val="32"/>
        </w:rPr>
        <w:t>1.7供应商为客车制造厂家或客车制造厂家授权的服务站（维修经营时间超过一年）或经营范围具备所投产品的生产、销售安装改造资质；</w:t>
      </w:r>
    </w:p>
    <w:p w:rsidR="00854DEA" w:rsidRPr="009E10C2" w:rsidRDefault="00315480">
      <w:pPr>
        <w:widowControl/>
        <w:shd w:val="clear" w:color="auto" w:fill="FFFFFF"/>
        <w:spacing w:line="360" w:lineRule="auto"/>
        <w:ind w:firstLineChars="200" w:firstLine="640"/>
        <w:jc w:val="left"/>
        <w:rPr>
          <w:rFonts w:ascii="仿宋_GB2312" w:eastAsia="仿宋_GB2312" w:hAnsi="仿宋_GB2312" w:cs="仿宋_GB2312"/>
          <w:sz w:val="32"/>
          <w:szCs w:val="32"/>
        </w:rPr>
      </w:pPr>
      <w:r w:rsidRPr="009E10C2">
        <w:rPr>
          <w:rFonts w:ascii="仿宋_GB2312" w:eastAsia="仿宋_GB2312" w:hAnsi="仿宋_GB2312" w:cs="仿宋_GB2312" w:hint="eastAsia"/>
          <w:sz w:val="32"/>
          <w:szCs w:val="32"/>
        </w:rPr>
        <w:t>1.8 公平竞争承诺书（见附件4）。</w:t>
      </w:r>
    </w:p>
    <w:p w:rsidR="00854DEA" w:rsidRPr="009E10C2" w:rsidRDefault="00315480">
      <w:pPr>
        <w:spacing w:line="360" w:lineRule="auto"/>
        <w:ind w:firstLine="645"/>
        <w:rPr>
          <w:rFonts w:ascii="仿宋_GB2312" w:eastAsia="仿宋_GB2312" w:hAnsi="仿宋_GB2312" w:cs="仿宋_GB2312"/>
          <w:sz w:val="32"/>
          <w:szCs w:val="32"/>
        </w:rPr>
      </w:pPr>
      <w:r w:rsidRPr="009E10C2">
        <w:rPr>
          <w:rFonts w:ascii="仿宋_GB2312" w:eastAsia="仿宋_GB2312" w:hAnsi="仿宋_GB2312" w:cs="仿宋_GB2312" w:hint="eastAsia"/>
          <w:kern w:val="0"/>
          <w:sz w:val="32"/>
          <w:szCs w:val="32"/>
        </w:rPr>
        <w:t>2.</w:t>
      </w:r>
      <w:r w:rsidRPr="009E10C2">
        <w:rPr>
          <w:rFonts w:ascii="仿宋_GB2312" w:eastAsia="仿宋_GB2312" w:hAnsi="仿宋_GB2312" w:cs="仿宋_GB2312" w:hint="eastAsia"/>
          <w:sz w:val="32"/>
          <w:szCs w:val="32"/>
        </w:rPr>
        <w:t>报价表，单独封装。</w:t>
      </w:r>
    </w:p>
    <w:p w:rsidR="00854DEA" w:rsidRPr="009E10C2" w:rsidRDefault="00315480">
      <w:pPr>
        <w:spacing w:line="360" w:lineRule="auto"/>
        <w:ind w:firstLine="645"/>
        <w:rPr>
          <w:rFonts w:ascii="仿宋_GB2312" w:eastAsia="仿宋_GB2312" w:hAnsi="仿宋_GB2312" w:cs="仿宋_GB2312"/>
          <w:sz w:val="32"/>
          <w:szCs w:val="32"/>
        </w:rPr>
      </w:pPr>
      <w:r w:rsidRPr="009E10C2">
        <w:rPr>
          <w:rFonts w:ascii="仿宋_GB2312" w:eastAsia="仿宋_GB2312" w:hAnsi="仿宋_GB2312" w:cs="仿宋_GB2312" w:hint="eastAsia"/>
          <w:sz w:val="32"/>
          <w:szCs w:val="32"/>
        </w:rPr>
        <w:t>3.其它投标响应文件（格式要求，装订顺序）</w:t>
      </w:r>
    </w:p>
    <w:p w:rsidR="00854DEA" w:rsidRPr="009E10C2" w:rsidRDefault="00315480">
      <w:pPr>
        <w:spacing w:line="360" w:lineRule="auto"/>
        <w:ind w:firstLineChars="200" w:firstLine="640"/>
        <w:rPr>
          <w:rFonts w:ascii="仿宋_GB2312" w:eastAsia="仿宋_GB2312" w:hAnsi="仿宋_GB2312" w:cs="仿宋_GB2312"/>
          <w:kern w:val="0"/>
          <w:sz w:val="32"/>
          <w:szCs w:val="32"/>
        </w:rPr>
      </w:pPr>
      <w:r w:rsidRPr="009E10C2">
        <w:rPr>
          <w:rFonts w:ascii="仿宋_GB2312" w:eastAsia="仿宋_GB2312" w:hAnsi="仿宋_GB2312" w:cs="仿宋_GB2312" w:hint="eastAsia"/>
          <w:kern w:val="0"/>
          <w:sz w:val="32"/>
          <w:szCs w:val="32"/>
        </w:rPr>
        <w:t>3.1供货保障措施、技术保障措施。</w:t>
      </w:r>
    </w:p>
    <w:p w:rsidR="00854DEA" w:rsidRPr="009E10C2" w:rsidRDefault="00315480">
      <w:pPr>
        <w:spacing w:line="360" w:lineRule="auto"/>
        <w:ind w:firstLineChars="200" w:firstLine="640"/>
        <w:rPr>
          <w:rFonts w:ascii="仿宋_GB2312" w:eastAsia="仿宋_GB2312" w:hAnsi="仿宋_GB2312" w:cs="仿宋_GB2312"/>
          <w:kern w:val="0"/>
          <w:sz w:val="32"/>
          <w:szCs w:val="32"/>
        </w:rPr>
      </w:pPr>
      <w:r w:rsidRPr="009E10C2">
        <w:rPr>
          <w:rFonts w:ascii="仿宋_GB2312" w:eastAsia="仿宋_GB2312" w:hAnsi="仿宋_GB2312" w:cs="仿宋_GB2312" w:hint="eastAsia"/>
          <w:kern w:val="0"/>
          <w:sz w:val="32"/>
          <w:szCs w:val="32"/>
        </w:rPr>
        <w:t>3.2.售后及三包服务方案和售后应急保障措施。</w:t>
      </w:r>
    </w:p>
    <w:p w:rsidR="00854DEA" w:rsidRPr="009E10C2" w:rsidRDefault="00315480">
      <w:pPr>
        <w:spacing w:line="360" w:lineRule="auto"/>
        <w:jc w:val="center"/>
        <w:rPr>
          <w:rFonts w:ascii="仿宋_GB2312" w:eastAsia="仿宋_GB2312" w:hAnsi="仿宋_GB2312" w:cs="仿宋_GB2312"/>
          <w:b/>
          <w:bCs/>
          <w:sz w:val="32"/>
          <w:szCs w:val="32"/>
        </w:rPr>
      </w:pPr>
      <w:r w:rsidRPr="009E10C2">
        <w:rPr>
          <w:rFonts w:ascii="仿宋_GB2312" w:eastAsia="仿宋_GB2312" w:hAnsi="仿宋_GB2312" w:cs="仿宋_GB2312" w:hint="eastAsia"/>
          <w:kern w:val="0"/>
          <w:sz w:val="32"/>
          <w:szCs w:val="32"/>
        </w:rPr>
        <w:br w:type="page"/>
      </w:r>
      <w:r w:rsidRPr="009E10C2">
        <w:rPr>
          <w:rFonts w:ascii="仿宋_GB2312" w:eastAsia="仿宋_GB2312" w:hAnsi="仿宋_GB2312" w:cs="仿宋_GB2312" w:hint="eastAsia"/>
          <w:b/>
          <w:bCs/>
          <w:sz w:val="32"/>
          <w:szCs w:val="32"/>
        </w:rPr>
        <w:lastRenderedPageBreak/>
        <w:t>第三章 投标响应文件制作和提交</w:t>
      </w:r>
    </w:p>
    <w:p w:rsidR="00854DEA" w:rsidRPr="009E10C2" w:rsidRDefault="00315480">
      <w:pPr>
        <w:spacing w:line="360" w:lineRule="auto"/>
        <w:ind w:firstLineChars="200" w:firstLine="640"/>
        <w:rPr>
          <w:rFonts w:ascii="仿宋_GB2312" w:eastAsia="仿宋_GB2312" w:hAnsi="仿宋_GB2312" w:cs="仿宋_GB2312"/>
          <w:sz w:val="32"/>
          <w:szCs w:val="32"/>
        </w:rPr>
      </w:pPr>
      <w:r w:rsidRPr="009E10C2">
        <w:rPr>
          <w:rFonts w:ascii="仿宋_GB2312" w:eastAsia="仿宋_GB2312" w:hAnsi="仿宋_GB2312" w:cs="仿宋_GB2312" w:hint="eastAsia"/>
          <w:sz w:val="32"/>
          <w:szCs w:val="32"/>
        </w:rPr>
        <w:t>1.投标响应文件的份数：其中资格性响应文件一正四副，其他投标响应文件一正四副，报价表一份。</w:t>
      </w:r>
    </w:p>
    <w:p w:rsidR="00854DEA" w:rsidRPr="009E10C2" w:rsidRDefault="00315480">
      <w:pPr>
        <w:spacing w:line="360" w:lineRule="auto"/>
        <w:ind w:firstLineChars="200" w:firstLine="640"/>
        <w:rPr>
          <w:rFonts w:ascii="仿宋_GB2312" w:eastAsia="仿宋_GB2312" w:hAnsi="仿宋_GB2312" w:cs="仿宋_GB2312"/>
          <w:sz w:val="32"/>
          <w:szCs w:val="32"/>
        </w:rPr>
      </w:pPr>
      <w:r w:rsidRPr="009E10C2">
        <w:rPr>
          <w:rFonts w:ascii="仿宋_GB2312" w:eastAsia="仿宋_GB2312" w:hAnsi="仿宋_GB2312" w:cs="仿宋_GB2312" w:hint="eastAsia"/>
          <w:sz w:val="32"/>
          <w:szCs w:val="32"/>
        </w:rPr>
        <w:t>2.</w:t>
      </w:r>
      <w:r w:rsidRPr="009E10C2">
        <w:rPr>
          <w:rFonts w:ascii="仿宋_GB2312" w:eastAsia="仿宋_GB2312" w:hAnsi="仿宋_GB2312" w:cs="仿宋_GB2312" w:hint="eastAsia"/>
          <w:kern w:val="0"/>
          <w:sz w:val="32"/>
          <w:szCs w:val="32"/>
        </w:rPr>
        <w:t>供应商投标响应文件正本每页须加盖鲜章。</w:t>
      </w:r>
    </w:p>
    <w:p w:rsidR="00854DEA" w:rsidRPr="009E10C2" w:rsidRDefault="00315480">
      <w:pPr>
        <w:spacing w:line="360" w:lineRule="auto"/>
        <w:ind w:firstLineChars="200" w:firstLine="640"/>
        <w:rPr>
          <w:rFonts w:ascii="仿宋_GB2312" w:eastAsia="仿宋_GB2312" w:hAnsi="仿宋_GB2312" w:cs="仿宋_GB2312"/>
          <w:sz w:val="32"/>
          <w:szCs w:val="32"/>
        </w:rPr>
      </w:pPr>
      <w:r w:rsidRPr="009E10C2">
        <w:rPr>
          <w:rFonts w:ascii="仿宋_GB2312" w:eastAsia="仿宋_GB2312" w:hAnsi="仿宋_GB2312" w:cs="仿宋_GB2312" w:hint="eastAsia"/>
          <w:sz w:val="32"/>
          <w:szCs w:val="32"/>
        </w:rPr>
        <w:t>3.资格性响应文件、其它投标响应文件、报价表分别密封。</w:t>
      </w:r>
    </w:p>
    <w:p w:rsidR="00854DEA" w:rsidRPr="009E10C2" w:rsidRDefault="00315480">
      <w:pPr>
        <w:spacing w:line="360" w:lineRule="auto"/>
        <w:ind w:firstLineChars="200" w:firstLine="640"/>
        <w:rPr>
          <w:rFonts w:ascii="仿宋_GB2312" w:eastAsia="仿宋_GB2312" w:hAnsi="仿宋_GB2312" w:cs="仿宋_GB2312"/>
          <w:sz w:val="32"/>
          <w:szCs w:val="32"/>
        </w:rPr>
      </w:pPr>
      <w:r w:rsidRPr="009E10C2">
        <w:rPr>
          <w:rFonts w:ascii="仿宋_GB2312" w:eastAsia="仿宋_GB2312" w:hAnsi="仿宋_GB2312" w:cs="仿宋_GB2312" w:hint="eastAsia"/>
          <w:sz w:val="32"/>
          <w:szCs w:val="32"/>
        </w:rPr>
        <w:t>4.所有外层密封袋封口处应粘贴牢固，并加盖密封章（供应商公章）。</w:t>
      </w:r>
    </w:p>
    <w:p w:rsidR="00854DEA" w:rsidRPr="009E10C2" w:rsidRDefault="00315480">
      <w:pPr>
        <w:spacing w:line="360" w:lineRule="auto"/>
        <w:ind w:firstLineChars="200" w:firstLine="640"/>
        <w:rPr>
          <w:rFonts w:ascii="仿宋_GB2312" w:eastAsia="仿宋_GB2312" w:hAnsi="仿宋_GB2312" w:cs="仿宋_GB2312"/>
          <w:sz w:val="32"/>
          <w:szCs w:val="32"/>
        </w:rPr>
      </w:pPr>
      <w:r w:rsidRPr="009E10C2">
        <w:rPr>
          <w:rFonts w:ascii="仿宋_GB2312" w:eastAsia="仿宋_GB2312" w:hAnsi="仿宋_GB2312" w:cs="仿宋_GB2312" w:hint="eastAsia"/>
          <w:sz w:val="32"/>
          <w:szCs w:val="32"/>
        </w:rPr>
        <w:t>5.投标响应文件提交截止时间：</w:t>
      </w:r>
      <w:r w:rsidR="00BD69FB" w:rsidRPr="009E10C2">
        <w:rPr>
          <w:rFonts w:ascii="仿宋_GB2312" w:eastAsia="仿宋_GB2312" w:hAnsi="仿宋_GB2312" w:cs="仿宋_GB2312" w:hint="eastAsia"/>
          <w:sz w:val="32"/>
          <w:szCs w:val="32"/>
        </w:rPr>
        <w:t>二</w:t>
      </w:r>
      <w:r w:rsidR="00BD69FB" w:rsidRPr="009E10C2">
        <w:rPr>
          <w:rFonts w:ascii="仿宋_GB2312" w:eastAsia="仿宋_GB2312" w:hAnsi="仿宋_GB2312" w:cs="仿宋_GB2312" w:hint="eastAsia"/>
          <w:sz w:val="32"/>
        </w:rPr>
        <w:t>0</w:t>
      </w:r>
      <w:r w:rsidR="00BD69FB" w:rsidRPr="009E10C2">
        <w:rPr>
          <w:rFonts w:ascii="仿宋_GB2312" w:eastAsia="仿宋_GB2312" w:hAnsi="仿宋_GB2312" w:cs="仿宋_GB2312" w:hint="eastAsia"/>
          <w:sz w:val="32"/>
          <w:szCs w:val="32"/>
        </w:rPr>
        <w:t>二二年七月二十六日上午9:00</w:t>
      </w:r>
      <w:r w:rsidRPr="009E10C2">
        <w:rPr>
          <w:rFonts w:ascii="仿宋_GB2312" w:eastAsia="仿宋_GB2312" w:hAnsi="仿宋_GB2312" w:cs="仿宋_GB2312" w:hint="eastAsia"/>
          <w:sz w:val="32"/>
          <w:szCs w:val="32"/>
        </w:rPr>
        <w:t>，供应商将投标响应文件送至自贡市汽车南站自贡公交集团吉兴运业有限公司办公室（不接受电子邮件及邮寄方式送达），截止时间后送达的响应文件为无效响应文件，采购人拒收。</w:t>
      </w:r>
    </w:p>
    <w:p w:rsidR="00854DEA" w:rsidRPr="009E10C2" w:rsidRDefault="00315480">
      <w:pPr>
        <w:spacing w:line="360" w:lineRule="auto"/>
        <w:ind w:firstLineChars="200" w:firstLine="640"/>
        <w:rPr>
          <w:rFonts w:ascii="仿宋_GB2312" w:eastAsia="仿宋_GB2312" w:hAnsi="仿宋_GB2312" w:cs="仿宋_GB2312"/>
          <w:sz w:val="32"/>
          <w:szCs w:val="32"/>
        </w:rPr>
      </w:pPr>
      <w:r w:rsidRPr="009E10C2">
        <w:rPr>
          <w:rFonts w:ascii="仿宋_GB2312" w:eastAsia="仿宋_GB2312" w:hAnsi="仿宋_GB2312" w:cs="仿宋_GB2312" w:hint="eastAsia"/>
          <w:sz w:val="32"/>
          <w:szCs w:val="32"/>
        </w:rPr>
        <w:t>6.供应商在首次提交投标响应文件截止时间之前可以向采购人提交更改或撤回其响应文件。在首次提交投标响应文件截止时间以后，不能更改或撤回响应文件。</w:t>
      </w:r>
    </w:p>
    <w:p w:rsidR="00854DEA" w:rsidRPr="009E10C2" w:rsidRDefault="00315480">
      <w:pPr>
        <w:tabs>
          <w:tab w:val="left" w:pos="1095"/>
        </w:tabs>
        <w:spacing w:line="360" w:lineRule="auto"/>
        <w:ind w:firstLineChars="200" w:firstLine="640"/>
        <w:outlineLvl w:val="2"/>
        <w:rPr>
          <w:rFonts w:ascii="仿宋_GB2312" w:eastAsia="仿宋_GB2312" w:hAnsi="仿宋_GB2312" w:cs="仿宋_GB2312"/>
          <w:sz w:val="32"/>
          <w:szCs w:val="32"/>
        </w:rPr>
      </w:pPr>
      <w:r w:rsidRPr="009E10C2">
        <w:rPr>
          <w:rFonts w:ascii="仿宋_GB2312" w:eastAsia="仿宋_GB2312" w:hAnsi="仿宋_GB2312" w:cs="仿宋_GB2312" w:hint="eastAsia"/>
          <w:sz w:val="32"/>
          <w:szCs w:val="32"/>
        </w:rPr>
        <w:t>7.供应商对采购文件有不明确的，可以在首次提交投标响应文件截止时间3日前，电话或当面向采购人提问。在首次投标响应文件提交截止时间3日前，采购人有权调整相关内容并挂网形式通知供应商;不足3日的，采购人顺延提交响应文件的截止日期。</w:t>
      </w:r>
    </w:p>
    <w:p w:rsidR="00854DEA" w:rsidRPr="009E10C2" w:rsidRDefault="00315480">
      <w:pPr>
        <w:spacing w:line="360" w:lineRule="auto"/>
        <w:ind w:leftChars="-5" w:left="-10" w:firstLineChars="200" w:firstLine="640"/>
        <w:outlineLvl w:val="2"/>
        <w:rPr>
          <w:rFonts w:ascii="仿宋_GB2312" w:eastAsia="仿宋_GB2312" w:hAnsi="仿宋_GB2312" w:cs="仿宋_GB2312"/>
          <w:sz w:val="32"/>
          <w:szCs w:val="32"/>
        </w:rPr>
      </w:pPr>
      <w:r w:rsidRPr="009E10C2">
        <w:rPr>
          <w:rFonts w:ascii="仿宋_GB2312" w:eastAsia="仿宋_GB2312" w:hAnsi="仿宋_GB2312" w:cs="仿宋_GB2312" w:hint="eastAsia"/>
          <w:sz w:val="32"/>
          <w:szCs w:val="32"/>
        </w:rPr>
        <w:t>8.投标响应文件有下列情况之一的，作无效文件处理：</w:t>
      </w:r>
    </w:p>
    <w:p w:rsidR="00854DEA" w:rsidRPr="009E10C2" w:rsidRDefault="00315480">
      <w:pPr>
        <w:spacing w:line="360" w:lineRule="auto"/>
        <w:rPr>
          <w:rFonts w:ascii="仿宋_GB2312" w:eastAsia="仿宋_GB2312" w:hAnsi="仿宋_GB2312" w:cs="仿宋_GB2312"/>
          <w:sz w:val="32"/>
          <w:szCs w:val="32"/>
        </w:rPr>
      </w:pPr>
      <w:r w:rsidRPr="009E10C2">
        <w:rPr>
          <w:rFonts w:ascii="仿宋_GB2312" w:eastAsia="仿宋_GB2312" w:hAnsi="仿宋_GB2312" w:cs="仿宋_GB2312" w:hint="eastAsia"/>
          <w:sz w:val="32"/>
          <w:szCs w:val="32"/>
        </w:rPr>
        <w:t xml:space="preserve">    8.1未按规定密封；</w:t>
      </w:r>
    </w:p>
    <w:p w:rsidR="00854DEA" w:rsidRPr="009E10C2" w:rsidRDefault="00315480">
      <w:pPr>
        <w:spacing w:line="360" w:lineRule="auto"/>
        <w:ind w:firstLineChars="192" w:firstLine="614"/>
        <w:rPr>
          <w:rFonts w:ascii="仿宋_GB2312" w:eastAsia="仿宋_GB2312" w:hAnsi="仿宋_GB2312" w:cs="仿宋_GB2312"/>
          <w:sz w:val="32"/>
          <w:szCs w:val="32"/>
        </w:rPr>
      </w:pPr>
      <w:r w:rsidRPr="009E10C2">
        <w:rPr>
          <w:rFonts w:ascii="仿宋_GB2312" w:eastAsia="仿宋_GB2312" w:hAnsi="仿宋_GB2312" w:cs="仿宋_GB2312" w:hint="eastAsia"/>
          <w:sz w:val="32"/>
          <w:szCs w:val="32"/>
        </w:rPr>
        <w:t>8.2包装套、文件封面和正本每页未盖供应商鲜章；</w:t>
      </w:r>
    </w:p>
    <w:p w:rsidR="00854DEA" w:rsidRPr="009E10C2" w:rsidRDefault="00315480">
      <w:pPr>
        <w:spacing w:line="360" w:lineRule="auto"/>
        <w:ind w:firstLineChars="192" w:firstLine="614"/>
        <w:rPr>
          <w:rFonts w:ascii="仿宋_GB2312" w:eastAsia="仿宋_GB2312" w:hAnsi="仿宋_GB2312" w:cs="仿宋_GB2312"/>
          <w:sz w:val="32"/>
          <w:szCs w:val="32"/>
        </w:rPr>
      </w:pPr>
      <w:r w:rsidRPr="009E10C2">
        <w:rPr>
          <w:rFonts w:ascii="仿宋_GB2312" w:eastAsia="仿宋_GB2312" w:hAnsi="仿宋_GB2312" w:cs="仿宋_GB2312" w:hint="eastAsia"/>
          <w:sz w:val="32"/>
          <w:szCs w:val="32"/>
        </w:rPr>
        <w:t>8.3附件1《</w:t>
      </w:r>
      <w:r w:rsidRPr="009E10C2">
        <w:rPr>
          <w:rFonts w:ascii="仿宋_GB2312" w:eastAsia="仿宋_GB2312" w:hAnsi="仿宋_GB2312" w:cs="仿宋_GB2312" w:hint="eastAsia"/>
          <w:bCs/>
          <w:sz w:val="32"/>
          <w:szCs w:val="32"/>
        </w:rPr>
        <w:t>技术要求</w:t>
      </w:r>
      <w:r w:rsidRPr="009E10C2">
        <w:rPr>
          <w:rFonts w:ascii="仿宋_GB2312" w:eastAsia="仿宋_GB2312" w:hAnsi="仿宋_GB2312" w:cs="仿宋_GB2312" w:hint="eastAsia"/>
          <w:sz w:val="32"/>
          <w:szCs w:val="32"/>
        </w:rPr>
        <w:t>》中不允许有偏离项。</w:t>
      </w:r>
    </w:p>
    <w:p w:rsidR="00854DEA" w:rsidRPr="009E10C2" w:rsidRDefault="00315480">
      <w:pPr>
        <w:spacing w:line="360" w:lineRule="auto"/>
        <w:jc w:val="center"/>
        <w:rPr>
          <w:rFonts w:ascii="仿宋_GB2312" w:eastAsia="仿宋_GB2312" w:hAnsi="仿宋_GB2312" w:cs="仿宋_GB2312"/>
          <w:b/>
          <w:bCs/>
          <w:sz w:val="32"/>
          <w:szCs w:val="32"/>
        </w:rPr>
      </w:pPr>
      <w:r w:rsidRPr="009E10C2">
        <w:rPr>
          <w:rFonts w:ascii="仿宋_GB2312" w:eastAsia="仿宋_GB2312" w:hAnsi="仿宋_GB2312" w:cs="仿宋_GB2312" w:hint="eastAsia"/>
          <w:sz w:val="32"/>
          <w:szCs w:val="32"/>
        </w:rPr>
        <w:br w:type="page"/>
      </w:r>
      <w:r w:rsidRPr="009E10C2">
        <w:rPr>
          <w:rFonts w:ascii="仿宋_GB2312" w:eastAsia="仿宋_GB2312" w:hAnsi="仿宋_GB2312" w:cs="仿宋_GB2312" w:hint="eastAsia"/>
          <w:b/>
          <w:bCs/>
          <w:sz w:val="32"/>
          <w:szCs w:val="32"/>
        </w:rPr>
        <w:lastRenderedPageBreak/>
        <w:t xml:space="preserve">第四章 </w:t>
      </w:r>
      <w:r w:rsidR="00BD69FB" w:rsidRPr="009E10C2">
        <w:rPr>
          <w:rFonts w:ascii="仿宋_GB2312" w:eastAsia="仿宋_GB2312" w:hAnsi="仿宋_GB2312" w:cs="仿宋_GB2312" w:hint="eastAsia"/>
          <w:b/>
          <w:bCs/>
          <w:sz w:val="32"/>
          <w:szCs w:val="32"/>
        </w:rPr>
        <w:t>竞争谈判</w:t>
      </w:r>
      <w:r w:rsidRPr="009E10C2">
        <w:rPr>
          <w:rFonts w:ascii="仿宋_GB2312" w:eastAsia="仿宋_GB2312" w:hAnsi="仿宋_GB2312" w:cs="仿宋_GB2312" w:hint="eastAsia"/>
          <w:b/>
          <w:bCs/>
          <w:sz w:val="32"/>
          <w:szCs w:val="32"/>
        </w:rPr>
        <w:t>评审</w:t>
      </w:r>
    </w:p>
    <w:p w:rsidR="00854DEA" w:rsidRPr="009E10C2" w:rsidRDefault="00315480" w:rsidP="00593C7C">
      <w:pPr>
        <w:snapToGrid w:val="0"/>
        <w:spacing w:line="360" w:lineRule="auto"/>
        <w:ind w:firstLineChars="199" w:firstLine="637"/>
        <w:rPr>
          <w:rFonts w:ascii="仿宋_GB2312" w:eastAsia="仿宋_GB2312" w:hAnsi="仿宋_GB2312" w:cs="仿宋_GB2312"/>
          <w:sz w:val="32"/>
          <w:szCs w:val="32"/>
        </w:rPr>
      </w:pPr>
      <w:r w:rsidRPr="009E10C2">
        <w:rPr>
          <w:rFonts w:ascii="仿宋_GB2312" w:eastAsia="仿宋_GB2312" w:hAnsi="仿宋_GB2312" w:cs="仿宋_GB2312" w:hint="eastAsia"/>
          <w:sz w:val="32"/>
          <w:szCs w:val="32"/>
        </w:rPr>
        <w:t>1.评审时间：</w:t>
      </w:r>
      <w:r w:rsidR="00BD69FB" w:rsidRPr="009E10C2">
        <w:rPr>
          <w:rFonts w:ascii="仿宋_GB2312" w:eastAsia="仿宋_GB2312" w:hAnsi="仿宋_GB2312" w:cs="仿宋_GB2312" w:hint="eastAsia"/>
          <w:sz w:val="32"/>
          <w:szCs w:val="32"/>
        </w:rPr>
        <w:t>二</w:t>
      </w:r>
      <w:r w:rsidR="00BD69FB" w:rsidRPr="009E10C2">
        <w:rPr>
          <w:rFonts w:ascii="仿宋_GB2312" w:eastAsia="仿宋_GB2312" w:hAnsi="仿宋_GB2312" w:cs="仿宋_GB2312" w:hint="eastAsia"/>
          <w:sz w:val="32"/>
        </w:rPr>
        <w:t>0</w:t>
      </w:r>
      <w:r w:rsidR="00BD69FB" w:rsidRPr="009E10C2">
        <w:rPr>
          <w:rFonts w:ascii="仿宋_GB2312" w:eastAsia="仿宋_GB2312" w:hAnsi="仿宋_GB2312" w:cs="仿宋_GB2312" w:hint="eastAsia"/>
          <w:sz w:val="32"/>
          <w:szCs w:val="32"/>
        </w:rPr>
        <w:t>二二年七月二十六日上午9:30</w:t>
      </w:r>
      <w:r w:rsidRPr="009E10C2">
        <w:rPr>
          <w:rFonts w:ascii="仿宋_GB2312" w:eastAsia="仿宋_GB2312" w:hAnsi="仿宋_GB2312" w:cs="仿宋_GB2312" w:hint="eastAsia"/>
          <w:sz w:val="32"/>
          <w:szCs w:val="32"/>
        </w:rPr>
        <w:t>由采购人组织评审委员会在自贡市汽车南站自贡公交集团吉兴运业有限公司会议室对供应商进行资格审查、</w:t>
      </w:r>
      <w:r w:rsidR="00BD69FB" w:rsidRPr="009E10C2">
        <w:rPr>
          <w:rFonts w:ascii="仿宋_GB2312" w:eastAsia="仿宋_GB2312" w:hAnsi="仿宋_GB2312" w:cs="仿宋_GB2312" w:hint="eastAsia"/>
          <w:sz w:val="32"/>
          <w:szCs w:val="32"/>
        </w:rPr>
        <w:t>竞争谈判</w:t>
      </w:r>
      <w:r w:rsidRPr="009E10C2">
        <w:rPr>
          <w:rFonts w:ascii="仿宋_GB2312" w:eastAsia="仿宋_GB2312" w:hAnsi="仿宋_GB2312" w:cs="仿宋_GB2312" w:hint="eastAsia"/>
          <w:sz w:val="32"/>
          <w:szCs w:val="32"/>
        </w:rPr>
        <w:t>。</w:t>
      </w:r>
    </w:p>
    <w:p w:rsidR="00854DEA" w:rsidRPr="009E10C2" w:rsidRDefault="00315480">
      <w:pPr>
        <w:spacing w:line="360" w:lineRule="auto"/>
        <w:ind w:firstLineChars="196" w:firstLine="627"/>
        <w:rPr>
          <w:rFonts w:ascii="仿宋_GB2312" w:eastAsia="仿宋_GB2312" w:hAnsi="仿宋_GB2312" w:cs="仿宋_GB2312"/>
          <w:sz w:val="32"/>
          <w:szCs w:val="32"/>
        </w:rPr>
      </w:pPr>
      <w:r w:rsidRPr="009E10C2">
        <w:rPr>
          <w:rFonts w:ascii="仿宋_GB2312" w:eastAsia="仿宋_GB2312" w:hAnsi="仿宋_GB2312" w:cs="仿宋_GB2312" w:hint="eastAsia"/>
          <w:sz w:val="32"/>
          <w:szCs w:val="32"/>
        </w:rPr>
        <w:t>2.评审委员会：本次评审委员会由5人组成，其中2/3专家评委由自贡公交集团评审专家库抽取；评审委员会组长由小组成员民主推荐，投标过程由组长负责。</w:t>
      </w:r>
    </w:p>
    <w:p w:rsidR="00854DEA" w:rsidRPr="009E10C2" w:rsidRDefault="00315480">
      <w:pPr>
        <w:spacing w:line="360" w:lineRule="auto"/>
        <w:ind w:firstLineChars="196" w:firstLine="627"/>
        <w:rPr>
          <w:rFonts w:ascii="仿宋_GB2312" w:eastAsia="仿宋_GB2312" w:hAnsi="仿宋_GB2312" w:cs="仿宋_GB2312"/>
          <w:sz w:val="32"/>
          <w:szCs w:val="32"/>
        </w:rPr>
      </w:pPr>
      <w:r w:rsidRPr="009E10C2">
        <w:rPr>
          <w:rFonts w:ascii="仿宋_GB2312" w:eastAsia="仿宋_GB2312" w:hAnsi="仿宋_GB2312" w:cs="仿宋_GB2312" w:hint="eastAsia"/>
          <w:sz w:val="32"/>
          <w:szCs w:val="32"/>
        </w:rPr>
        <w:t>3.评审程序：投标响应文件包括资格性响应文件和其它投标响应文件两部分。投标响应文件提交后，评审委员会进行资格性响应文件审查供应商资格。对未通过资格审查的供应商，采购人告知未通过审查的原因，其响应文件按无效处理。提供虚假材料的供应商将取消本次及今后3年参加自贡公交集团吉兴运业公司采购活动资格。</w:t>
      </w:r>
    </w:p>
    <w:p w:rsidR="00854DEA" w:rsidRPr="009E10C2" w:rsidRDefault="00315480">
      <w:pPr>
        <w:snapToGrid w:val="0"/>
        <w:spacing w:line="360" w:lineRule="auto"/>
        <w:ind w:firstLineChars="200" w:firstLine="640"/>
        <w:rPr>
          <w:rFonts w:ascii="仿宋_GB2312" w:eastAsia="仿宋_GB2312" w:hAnsi="仿宋_GB2312" w:cs="仿宋_GB2312"/>
          <w:sz w:val="32"/>
          <w:szCs w:val="32"/>
        </w:rPr>
      </w:pPr>
      <w:r w:rsidRPr="009E10C2">
        <w:rPr>
          <w:rFonts w:ascii="仿宋_GB2312" w:eastAsia="仿宋_GB2312" w:hAnsi="仿宋_GB2312" w:cs="仿宋_GB2312" w:hint="eastAsia"/>
          <w:sz w:val="32"/>
          <w:szCs w:val="32"/>
        </w:rPr>
        <w:t>4.评分办法:</w:t>
      </w:r>
      <w:r w:rsidR="00BD69FB" w:rsidRPr="009E10C2">
        <w:rPr>
          <w:rFonts w:ascii="仿宋_GB2312" w:eastAsia="仿宋_GB2312" w:hAnsi="仿宋_GB2312" w:cs="仿宋_GB2312" w:hint="eastAsia"/>
          <w:sz w:val="32"/>
          <w:szCs w:val="32"/>
        </w:rPr>
        <w:t>符合采购文件要求的最低价法</w:t>
      </w:r>
      <w:r w:rsidRPr="009E10C2">
        <w:rPr>
          <w:rFonts w:ascii="仿宋_GB2312" w:eastAsia="仿宋_GB2312" w:hAnsi="仿宋_GB2312" w:cs="仿宋_GB2312" w:hint="eastAsia"/>
          <w:sz w:val="32"/>
          <w:szCs w:val="32"/>
        </w:rPr>
        <w:t>。</w:t>
      </w:r>
    </w:p>
    <w:p w:rsidR="00BD69FB" w:rsidRPr="009E10C2" w:rsidRDefault="00315480" w:rsidP="00593C7C">
      <w:pPr>
        <w:snapToGrid w:val="0"/>
        <w:spacing w:line="360" w:lineRule="auto"/>
        <w:ind w:firstLineChars="199" w:firstLine="637"/>
        <w:rPr>
          <w:rFonts w:ascii="仿宋_GB2312" w:eastAsia="仿宋_GB2312" w:hAnsi="仿宋_GB2312" w:cs="仿宋_GB2312"/>
          <w:sz w:val="32"/>
          <w:szCs w:val="32"/>
        </w:rPr>
      </w:pPr>
      <w:r w:rsidRPr="009E10C2">
        <w:rPr>
          <w:rFonts w:ascii="仿宋_GB2312" w:eastAsia="仿宋_GB2312" w:hAnsi="仿宋_GB2312" w:cs="仿宋_GB2312" w:hint="eastAsia"/>
          <w:sz w:val="32"/>
          <w:szCs w:val="32"/>
        </w:rPr>
        <w:t>5.评审方法：采用两轮报价。供应商在评审室外填写报价表进行现场报价，报价表须密封递交工作人员。</w:t>
      </w:r>
      <w:r w:rsidR="00593C7C" w:rsidRPr="009E10C2">
        <w:rPr>
          <w:rFonts w:ascii="仿宋_GB2312" w:eastAsia="仿宋_GB2312" w:hAnsi="仿宋_GB2312" w:cs="仿宋_GB2312" w:hint="eastAsia"/>
          <w:sz w:val="32"/>
          <w:szCs w:val="32"/>
        </w:rPr>
        <w:t>第二轮报价不得高于第一轮报价，否则作为无效报价处理。</w:t>
      </w:r>
      <w:r w:rsidRPr="009E10C2">
        <w:rPr>
          <w:rFonts w:ascii="仿宋_GB2312" w:eastAsia="仿宋_GB2312" w:hAnsi="仿宋_GB2312" w:cs="仿宋_GB2312" w:hint="eastAsia"/>
          <w:sz w:val="32"/>
          <w:szCs w:val="32"/>
        </w:rPr>
        <w:t>报价表须由法人或法定委托代理人签字确认和加盖公章。</w:t>
      </w:r>
      <w:r w:rsidR="00BD69FB" w:rsidRPr="009E10C2">
        <w:rPr>
          <w:rFonts w:ascii="仿宋_GB2312" w:eastAsia="仿宋_GB2312" w:hAnsi="仿宋_GB2312" w:cs="仿宋_GB2312" w:hint="eastAsia"/>
          <w:sz w:val="32"/>
          <w:szCs w:val="32"/>
        </w:rPr>
        <w:t>报价</w:t>
      </w:r>
      <w:r w:rsidRPr="009E10C2">
        <w:rPr>
          <w:rFonts w:ascii="仿宋_GB2312" w:eastAsia="仿宋_GB2312" w:hAnsi="仿宋_GB2312" w:cs="仿宋_GB2312" w:hint="eastAsia"/>
          <w:sz w:val="32"/>
          <w:szCs w:val="32"/>
        </w:rPr>
        <w:t>结束后，评审委员会按照</w:t>
      </w:r>
      <w:r w:rsidR="00BD69FB" w:rsidRPr="009E10C2">
        <w:rPr>
          <w:rFonts w:ascii="仿宋_GB2312" w:eastAsia="仿宋_GB2312" w:hAnsi="仿宋_GB2312" w:cs="仿宋_GB2312" w:hint="eastAsia"/>
          <w:sz w:val="32"/>
          <w:szCs w:val="32"/>
        </w:rPr>
        <w:t>各供应商有效</w:t>
      </w:r>
      <w:r w:rsidRPr="009E10C2">
        <w:rPr>
          <w:rFonts w:ascii="仿宋_GB2312" w:eastAsia="仿宋_GB2312" w:hAnsi="仿宋_GB2312" w:cs="仿宋_GB2312" w:hint="eastAsia"/>
          <w:sz w:val="32"/>
          <w:szCs w:val="32"/>
        </w:rPr>
        <w:t>报价</w:t>
      </w:r>
      <w:r w:rsidR="00BD69FB" w:rsidRPr="009E10C2">
        <w:rPr>
          <w:rFonts w:ascii="仿宋_GB2312" w:eastAsia="仿宋_GB2312" w:hAnsi="仿宋_GB2312" w:cs="仿宋_GB2312" w:hint="eastAsia"/>
          <w:sz w:val="32"/>
          <w:szCs w:val="32"/>
        </w:rPr>
        <w:t>从低到高依次排序，推荐候选成交供应商。</w:t>
      </w:r>
    </w:p>
    <w:p w:rsidR="00854DEA" w:rsidRPr="009E10C2" w:rsidRDefault="00315480" w:rsidP="00593C7C">
      <w:pPr>
        <w:snapToGrid w:val="0"/>
        <w:spacing w:line="360" w:lineRule="auto"/>
        <w:ind w:firstLineChars="199" w:firstLine="637"/>
        <w:rPr>
          <w:rFonts w:ascii="仿宋_GB2312" w:eastAsia="仿宋_GB2312" w:hAnsi="仿宋_GB2312" w:cs="仿宋_GB2312"/>
          <w:sz w:val="32"/>
          <w:szCs w:val="32"/>
        </w:rPr>
      </w:pPr>
      <w:r w:rsidRPr="009E10C2">
        <w:rPr>
          <w:rFonts w:ascii="仿宋_GB2312" w:eastAsia="仿宋_GB2312" w:hAnsi="宋体" w:hint="eastAsia"/>
          <w:sz w:val="32"/>
          <w:szCs w:val="32"/>
        </w:rPr>
        <w:t>如评审委员会认为某个供应商的报价明显不合理，有降低质量、不能诚信履行的可能时，评审委员会有权决定是否通知供应商限时进行书面解释或提供相关证明材料。若已要求，而该供应商在规定限时内未做出解释、做出的解释不合理或不能提供证明材料的，经评审委员会讨论决定后，可拒绝该报价，同时取消该供应商中标资格。</w:t>
      </w:r>
    </w:p>
    <w:p w:rsidR="00854DEA" w:rsidRPr="009E10C2" w:rsidRDefault="00315480">
      <w:pPr>
        <w:spacing w:line="360" w:lineRule="auto"/>
        <w:ind w:firstLineChars="200" w:firstLine="640"/>
        <w:rPr>
          <w:rFonts w:ascii="仿宋_GB2312" w:eastAsia="仿宋_GB2312" w:hAnsi="仿宋_GB2312" w:cs="仿宋_GB2312"/>
          <w:sz w:val="32"/>
          <w:szCs w:val="32"/>
        </w:rPr>
      </w:pPr>
      <w:r w:rsidRPr="009E10C2">
        <w:rPr>
          <w:rFonts w:ascii="仿宋_GB2312" w:eastAsia="仿宋_GB2312" w:hAnsi="仿宋_GB2312" w:cs="仿宋_GB2312" w:hint="eastAsia"/>
          <w:sz w:val="32"/>
          <w:szCs w:val="32"/>
        </w:rPr>
        <w:lastRenderedPageBreak/>
        <w:t>6. 评审过程中出现下列情形之一的，本次采购活动终止：</w:t>
      </w:r>
    </w:p>
    <w:p w:rsidR="00854DEA" w:rsidRPr="009E10C2" w:rsidRDefault="00315480">
      <w:pPr>
        <w:spacing w:line="360" w:lineRule="auto"/>
        <w:ind w:firstLineChars="200" w:firstLine="640"/>
        <w:rPr>
          <w:rFonts w:ascii="仿宋_GB2312" w:eastAsia="仿宋_GB2312" w:hAnsi="仿宋_GB2312" w:cs="仿宋_GB2312"/>
          <w:sz w:val="32"/>
          <w:szCs w:val="32"/>
        </w:rPr>
      </w:pPr>
      <w:r w:rsidRPr="009E10C2">
        <w:rPr>
          <w:rFonts w:ascii="仿宋_GB2312" w:eastAsia="仿宋_GB2312" w:hAnsi="仿宋_GB2312" w:cs="仿宋_GB2312" w:hint="eastAsia"/>
          <w:sz w:val="32"/>
          <w:szCs w:val="32"/>
        </w:rPr>
        <w:t>（一）通过资格审查的供应商不足</w:t>
      </w:r>
      <w:r w:rsidR="00467D7E" w:rsidRPr="009E10C2">
        <w:rPr>
          <w:rFonts w:ascii="仿宋_GB2312" w:eastAsia="仿宋_GB2312" w:hAnsi="仿宋_GB2312" w:cs="仿宋_GB2312" w:hint="eastAsia"/>
          <w:sz w:val="32"/>
          <w:szCs w:val="32"/>
        </w:rPr>
        <w:t>二</w:t>
      </w:r>
      <w:r w:rsidRPr="009E10C2">
        <w:rPr>
          <w:rFonts w:ascii="仿宋_GB2312" w:eastAsia="仿宋_GB2312" w:hAnsi="仿宋_GB2312" w:cs="仿宋_GB2312" w:hint="eastAsia"/>
          <w:sz w:val="32"/>
          <w:szCs w:val="32"/>
        </w:rPr>
        <w:t>家的；</w:t>
      </w:r>
    </w:p>
    <w:p w:rsidR="00854DEA" w:rsidRPr="009E10C2" w:rsidRDefault="00315480">
      <w:pPr>
        <w:spacing w:line="360" w:lineRule="auto"/>
        <w:ind w:firstLineChars="200" w:firstLine="640"/>
        <w:rPr>
          <w:rFonts w:ascii="仿宋_GB2312" w:eastAsia="仿宋_GB2312" w:hAnsi="仿宋_GB2312" w:cs="仿宋_GB2312"/>
          <w:sz w:val="32"/>
          <w:szCs w:val="32"/>
        </w:rPr>
      </w:pPr>
      <w:r w:rsidRPr="009E10C2">
        <w:rPr>
          <w:rFonts w:ascii="仿宋_GB2312" w:eastAsia="仿宋_GB2312" w:hAnsi="仿宋_GB2312" w:cs="仿宋_GB2312" w:hint="eastAsia"/>
          <w:sz w:val="32"/>
          <w:szCs w:val="32"/>
        </w:rPr>
        <w:t>（二）参加投标的供应商不足</w:t>
      </w:r>
      <w:r w:rsidR="00467D7E" w:rsidRPr="009E10C2">
        <w:rPr>
          <w:rFonts w:ascii="仿宋_GB2312" w:eastAsia="仿宋_GB2312" w:hAnsi="仿宋_GB2312" w:cs="仿宋_GB2312" w:hint="eastAsia"/>
          <w:sz w:val="32"/>
          <w:szCs w:val="32"/>
        </w:rPr>
        <w:t>二</w:t>
      </w:r>
      <w:r w:rsidRPr="009E10C2">
        <w:rPr>
          <w:rFonts w:ascii="仿宋_GB2312" w:eastAsia="仿宋_GB2312" w:hAnsi="仿宋_GB2312" w:cs="仿宋_GB2312" w:hint="eastAsia"/>
          <w:sz w:val="32"/>
          <w:szCs w:val="32"/>
        </w:rPr>
        <w:t>家的；</w:t>
      </w:r>
    </w:p>
    <w:p w:rsidR="00854DEA" w:rsidRPr="009E10C2" w:rsidRDefault="00315480">
      <w:pPr>
        <w:spacing w:line="360" w:lineRule="auto"/>
        <w:ind w:firstLineChars="200" w:firstLine="640"/>
        <w:rPr>
          <w:rFonts w:ascii="仿宋_GB2312" w:eastAsia="仿宋_GB2312" w:hAnsi="仿宋_GB2312" w:cs="仿宋_GB2312"/>
          <w:sz w:val="32"/>
          <w:szCs w:val="32"/>
        </w:rPr>
      </w:pPr>
      <w:r w:rsidRPr="009E10C2">
        <w:rPr>
          <w:rFonts w:ascii="仿宋_GB2312" w:eastAsia="仿宋_GB2312" w:hAnsi="仿宋_GB2312" w:cs="仿宋_GB2312" w:hint="eastAsia"/>
          <w:sz w:val="32"/>
          <w:szCs w:val="32"/>
        </w:rPr>
        <w:t>（三）满足实质性响应采购文件要求的供应商不足</w:t>
      </w:r>
      <w:r w:rsidR="00467D7E" w:rsidRPr="009E10C2">
        <w:rPr>
          <w:rFonts w:ascii="仿宋_GB2312" w:eastAsia="仿宋_GB2312" w:hAnsi="仿宋_GB2312" w:cs="仿宋_GB2312" w:hint="eastAsia"/>
          <w:sz w:val="32"/>
          <w:szCs w:val="32"/>
        </w:rPr>
        <w:t>二</w:t>
      </w:r>
      <w:r w:rsidRPr="009E10C2">
        <w:rPr>
          <w:rFonts w:ascii="仿宋_GB2312" w:eastAsia="仿宋_GB2312" w:hAnsi="仿宋_GB2312" w:cs="仿宋_GB2312" w:hint="eastAsia"/>
          <w:sz w:val="32"/>
          <w:szCs w:val="32"/>
        </w:rPr>
        <w:t>家的；</w:t>
      </w:r>
    </w:p>
    <w:p w:rsidR="00854DEA" w:rsidRPr="009E10C2" w:rsidRDefault="00315480">
      <w:pPr>
        <w:spacing w:line="360" w:lineRule="auto"/>
        <w:ind w:firstLineChars="200" w:firstLine="640"/>
        <w:rPr>
          <w:rFonts w:ascii="仿宋_GB2312" w:eastAsia="仿宋_GB2312" w:hAnsi="仿宋_GB2312" w:cs="仿宋_GB2312"/>
          <w:sz w:val="32"/>
          <w:szCs w:val="32"/>
        </w:rPr>
      </w:pPr>
      <w:r w:rsidRPr="009E10C2">
        <w:rPr>
          <w:rFonts w:ascii="仿宋_GB2312" w:eastAsia="仿宋_GB2312" w:hAnsi="仿宋_GB2312" w:cs="仿宋_GB2312" w:hint="eastAsia"/>
          <w:sz w:val="32"/>
          <w:szCs w:val="32"/>
        </w:rPr>
        <w:t>（四）其他无法继续开展投标或者无法成交的情形。</w:t>
      </w:r>
    </w:p>
    <w:p w:rsidR="00593C7C" w:rsidRPr="009E10C2" w:rsidRDefault="00315480" w:rsidP="00593C7C">
      <w:pPr>
        <w:spacing w:line="360" w:lineRule="auto"/>
        <w:ind w:firstLineChars="146" w:firstLine="467"/>
        <w:outlineLvl w:val="2"/>
        <w:rPr>
          <w:rFonts w:ascii="仿宋_GB2312" w:eastAsia="仿宋_GB2312" w:hAnsi="仿宋_GB2312" w:cs="仿宋_GB2312"/>
          <w:sz w:val="32"/>
          <w:szCs w:val="32"/>
        </w:rPr>
      </w:pPr>
      <w:r w:rsidRPr="009E10C2">
        <w:rPr>
          <w:rFonts w:ascii="仿宋_GB2312" w:eastAsia="仿宋_GB2312" w:hAnsi="仿宋_GB2312" w:cs="仿宋_GB2312" w:hint="eastAsia"/>
          <w:sz w:val="32"/>
          <w:szCs w:val="32"/>
        </w:rPr>
        <w:t xml:space="preserve"> </w:t>
      </w:r>
      <w:r w:rsidR="00593C7C" w:rsidRPr="009E10C2">
        <w:rPr>
          <w:rFonts w:ascii="仿宋_GB2312" w:eastAsia="仿宋_GB2312" w:hAnsi="仿宋_GB2312" w:cs="仿宋_GB2312" w:hint="eastAsia"/>
          <w:sz w:val="32"/>
          <w:szCs w:val="32"/>
        </w:rPr>
        <w:t>7、因上述第6条第（一）、（二）、（三）款原因导致的</w:t>
      </w:r>
      <w:r w:rsidR="00BD69FB" w:rsidRPr="009E10C2">
        <w:rPr>
          <w:rFonts w:ascii="仿宋_GB2312" w:eastAsia="仿宋_GB2312" w:hAnsi="仿宋_GB2312" w:cs="仿宋_GB2312" w:hint="eastAsia"/>
          <w:sz w:val="32"/>
          <w:szCs w:val="32"/>
        </w:rPr>
        <w:t>竞争谈判</w:t>
      </w:r>
      <w:r w:rsidR="00593C7C" w:rsidRPr="009E10C2">
        <w:rPr>
          <w:rFonts w:ascii="仿宋_GB2312" w:eastAsia="仿宋_GB2312" w:hAnsi="仿宋_GB2312" w:cs="仿宋_GB2312" w:hint="eastAsia"/>
          <w:sz w:val="32"/>
          <w:szCs w:val="32"/>
        </w:rPr>
        <w:t>程序终止，采购人可组织现有的响应供应商进行</w:t>
      </w:r>
      <w:r w:rsidR="00467D7E" w:rsidRPr="009E10C2">
        <w:rPr>
          <w:rFonts w:ascii="仿宋_GB2312" w:eastAsia="仿宋_GB2312" w:hAnsi="仿宋_GB2312" w:cs="仿宋_GB2312" w:hint="eastAsia"/>
          <w:sz w:val="32"/>
          <w:szCs w:val="32"/>
        </w:rPr>
        <w:t>合作</w:t>
      </w:r>
      <w:r w:rsidR="00593C7C" w:rsidRPr="009E10C2">
        <w:rPr>
          <w:rFonts w:ascii="仿宋_GB2312" w:eastAsia="仿宋_GB2312" w:hAnsi="仿宋_GB2312" w:cs="仿宋_GB2312" w:hint="eastAsia"/>
          <w:sz w:val="32"/>
          <w:szCs w:val="32"/>
        </w:rPr>
        <w:t>谈判，确定成交候选供应商。</w:t>
      </w:r>
    </w:p>
    <w:p w:rsidR="00854DEA" w:rsidRPr="009E10C2" w:rsidRDefault="00593C7C">
      <w:pPr>
        <w:spacing w:line="360" w:lineRule="auto"/>
        <w:ind w:firstLineChars="146" w:firstLine="467"/>
        <w:outlineLvl w:val="2"/>
        <w:rPr>
          <w:rFonts w:ascii="仿宋_GB2312" w:eastAsia="仿宋_GB2312" w:hAnsi="仿宋_GB2312" w:cs="仿宋_GB2312"/>
          <w:sz w:val="32"/>
          <w:szCs w:val="32"/>
        </w:rPr>
      </w:pPr>
      <w:r w:rsidRPr="009E10C2">
        <w:rPr>
          <w:rFonts w:ascii="仿宋_GB2312" w:eastAsia="仿宋_GB2312" w:hAnsi="仿宋_GB2312" w:cs="仿宋_GB2312" w:hint="eastAsia"/>
          <w:sz w:val="32"/>
          <w:szCs w:val="32"/>
        </w:rPr>
        <w:t>8</w:t>
      </w:r>
      <w:r w:rsidR="00315480" w:rsidRPr="009E10C2">
        <w:rPr>
          <w:rFonts w:ascii="仿宋_GB2312" w:eastAsia="仿宋_GB2312" w:hAnsi="仿宋_GB2312" w:cs="仿宋_GB2312" w:hint="eastAsia"/>
          <w:sz w:val="32"/>
          <w:szCs w:val="32"/>
        </w:rPr>
        <w:t>.确定成交供应商：</w:t>
      </w:r>
    </w:p>
    <w:p w:rsidR="00854DEA" w:rsidRPr="009E10C2" w:rsidRDefault="00315480">
      <w:pPr>
        <w:spacing w:line="360" w:lineRule="auto"/>
        <w:outlineLvl w:val="2"/>
        <w:rPr>
          <w:rFonts w:ascii="仿宋_GB2312" w:eastAsia="仿宋_GB2312" w:hAnsi="仿宋_GB2312" w:cs="仿宋_GB2312"/>
          <w:sz w:val="32"/>
          <w:szCs w:val="32"/>
        </w:rPr>
      </w:pPr>
      <w:r w:rsidRPr="009E10C2">
        <w:rPr>
          <w:rFonts w:ascii="仿宋_GB2312" w:eastAsia="仿宋_GB2312" w:hAnsi="仿宋_GB2312" w:cs="仿宋_GB2312" w:hint="eastAsia"/>
          <w:sz w:val="32"/>
          <w:szCs w:val="32"/>
        </w:rPr>
        <w:t xml:space="preserve">    评审委员会在评审结束后向采购人写出书面报告，推荐成交候选供应商。采购人在收到评审报告后2个工作日内确定成交供应商，公示3日，并签发成交通知书。</w:t>
      </w:r>
    </w:p>
    <w:p w:rsidR="00854DEA" w:rsidRPr="009E10C2" w:rsidRDefault="00854DEA">
      <w:pPr>
        <w:spacing w:line="360" w:lineRule="auto"/>
        <w:ind w:firstLineChars="147" w:firstLine="470"/>
        <w:outlineLvl w:val="2"/>
        <w:rPr>
          <w:rFonts w:ascii="仿宋_GB2312" w:eastAsia="仿宋_GB2312" w:hAnsi="仿宋_GB2312" w:cs="仿宋_GB2312"/>
          <w:sz w:val="32"/>
          <w:szCs w:val="32"/>
        </w:rPr>
      </w:pPr>
    </w:p>
    <w:p w:rsidR="00854DEA" w:rsidRPr="009E10C2" w:rsidRDefault="00315480">
      <w:pPr>
        <w:spacing w:line="360" w:lineRule="auto"/>
        <w:jc w:val="center"/>
        <w:outlineLvl w:val="2"/>
        <w:rPr>
          <w:rFonts w:ascii="仿宋_GB2312" w:eastAsia="仿宋_GB2312" w:hAnsi="仿宋_GB2312" w:cs="仿宋_GB2312"/>
          <w:b/>
          <w:bCs/>
          <w:sz w:val="32"/>
          <w:szCs w:val="32"/>
        </w:rPr>
      </w:pPr>
      <w:r w:rsidRPr="009E10C2">
        <w:rPr>
          <w:rFonts w:ascii="仿宋_GB2312" w:eastAsia="仿宋_GB2312" w:hAnsi="仿宋_GB2312" w:cs="仿宋_GB2312" w:hint="eastAsia"/>
          <w:b/>
          <w:bCs/>
          <w:sz w:val="32"/>
          <w:szCs w:val="32"/>
        </w:rPr>
        <w:t>第五章 保证金</w:t>
      </w:r>
    </w:p>
    <w:p w:rsidR="00854DEA" w:rsidRPr="009E10C2" w:rsidRDefault="00315480">
      <w:pPr>
        <w:spacing w:line="360" w:lineRule="auto"/>
        <w:ind w:firstLineChars="200" w:firstLine="640"/>
        <w:rPr>
          <w:rFonts w:ascii="仿宋_GB2312" w:eastAsia="仿宋_GB2312" w:hAnsi="仿宋_GB2312" w:cs="仿宋_GB2312"/>
          <w:sz w:val="32"/>
          <w:szCs w:val="32"/>
        </w:rPr>
      </w:pPr>
      <w:r w:rsidRPr="009E10C2">
        <w:rPr>
          <w:rFonts w:ascii="仿宋_GB2312" w:eastAsia="仿宋_GB2312" w:hAnsi="仿宋_GB2312" w:cs="仿宋_GB2312" w:hint="eastAsia"/>
          <w:sz w:val="32"/>
          <w:szCs w:val="32"/>
        </w:rPr>
        <w:t>1.供应商在提交资格性响应文件一天以前，须缴纳投标保证金人民币5000.00元，大写：伍仟元整。供应商缴纳时应按下述格式备注说明： xxxxx</w:t>
      </w:r>
      <w:r w:rsidR="00BD69FB" w:rsidRPr="009E10C2">
        <w:rPr>
          <w:rFonts w:ascii="仿宋_GB2312" w:eastAsia="仿宋_GB2312" w:hAnsi="仿宋_GB2312" w:cs="仿宋_GB2312" w:hint="eastAsia"/>
          <w:sz w:val="32"/>
          <w:szCs w:val="32"/>
        </w:rPr>
        <w:t>公司</w:t>
      </w:r>
      <w:r w:rsidRPr="009E10C2">
        <w:rPr>
          <w:rFonts w:ascii="仿宋_GB2312" w:eastAsia="仿宋_GB2312" w:hAnsi="仿宋_GB2312" w:cs="仿宋_GB2312" w:hint="eastAsia"/>
          <w:sz w:val="32"/>
          <w:szCs w:val="32"/>
        </w:rPr>
        <w:t>智能安全带安装改造采购项目投标保证金。</w:t>
      </w:r>
    </w:p>
    <w:p w:rsidR="00854DEA" w:rsidRPr="009E10C2" w:rsidRDefault="00315480">
      <w:pPr>
        <w:spacing w:line="360" w:lineRule="auto"/>
        <w:ind w:firstLineChars="200" w:firstLine="640"/>
        <w:rPr>
          <w:rFonts w:ascii="仿宋_GB2312" w:eastAsia="仿宋_GB2312" w:hAnsi="仿宋_GB2312" w:cs="仿宋_GB2312"/>
          <w:sz w:val="32"/>
          <w:szCs w:val="32"/>
        </w:rPr>
      </w:pPr>
      <w:r w:rsidRPr="009E10C2">
        <w:rPr>
          <w:rFonts w:ascii="仿宋_GB2312" w:eastAsia="仿宋_GB2312" w:hAnsi="仿宋_GB2312" w:cs="仿宋_GB2312" w:hint="eastAsia"/>
          <w:sz w:val="32"/>
          <w:szCs w:val="32"/>
        </w:rPr>
        <w:t>2.成交供应商验收完结后须缴纳质量保证金：人民币5000.00元，大写：五千元整。供应商缴纳时应按下述格式备注说明： xxxxx</w:t>
      </w:r>
      <w:r w:rsidR="00BD69FB" w:rsidRPr="009E10C2">
        <w:rPr>
          <w:rFonts w:ascii="仿宋_GB2312" w:eastAsia="仿宋_GB2312" w:hAnsi="仿宋_GB2312" w:cs="仿宋_GB2312" w:hint="eastAsia"/>
          <w:sz w:val="32"/>
          <w:szCs w:val="32"/>
        </w:rPr>
        <w:t>公司</w:t>
      </w:r>
      <w:r w:rsidRPr="009E10C2">
        <w:rPr>
          <w:rFonts w:ascii="仿宋_GB2312" w:eastAsia="仿宋_GB2312" w:hAnsi="仿宋_GB2312" w:cs="仿宋_GB2312" w:hint="eastAsia"/>
          <w:sz w:val="32"/>
          <w:szCs w:val="32"/>
        </w:rPr>
        <w:t>智能安全带安装改造采购项目质量保证金。</w:t>
      </w:r>
    </w:p>
    <w:p w:rsidR="00854DEA" w:rsidRPr="009E10C2" w:rsidRDefault="00315480">
      <w:pPr>
        <w:spacing w:line="360" w:lineRule="auto"/>
        <w:ind w:firstLineChars="200" w:firstLine="640"/>
        <w:rPr>
          <w:rFonts w:ascii="仿宋_GB2312" w:eastAsia="仿宋_GB2312" w:hAnsi="仿宋_GB2312" w:cs="仿宋_GB2312"/>
          <w:sz w:val="32"/>
          <w:szCs w:val="32"/>
        </w:rPr>
      </w:pPr>
      <w:r w:rsidRPr="009E10C2">
        <w:rPr>
          <w:rFonts w:ascii="仿宋_GB2312" w:eastAsia="仿宋_GB2312" w:hAnsi="仿宋_GB2312" w:cs="仿宋_GB2312" w:hint="eastAsia"/>
          <w:sz w:val="32"/>
          <w:szCs w:val="32"/>
        </w:rPr>
        <w:t>3. 投标保证金:</w:t>
      </w:r>
    </w:p>
    <w:p w:rsidR="00854DEA" w:rsidRPr="009E10C2" w:rsidRDefault="00315480">
      <w:pPr>
        <w:spacing w:line="360" w:lineRule="auto"/>
        <w:ind w:firstLineChars="200" w:firstLine="640"/>
        <w:rPr>
          <w:rFonts w:ascii="仿宋_GB2312" w:eastAsia="仿宋_GB2312" w:hAnsi="仿宋_GB2312" w:cs="仿宋_GB2312"/>
          <w:sz w:val="32"/>
          <w:szCs w:val="32"/>
        </w:rPr>
      </w:pPr>
      <w:r w:rsidRPr="009E10C2">
        <w:rPr>
          <w:rFonts w:ascii="仿宋_GB2312" w:eastAsia="仿宋_GB2312" w:hAnsi="仿宋_GB2312" w:cs="仿宋_GB2312" w:hint="eastAsia"/>
          <w:sz w:val="32"/>
          <w:szCs w:val="32"/>
        </w:rPr>
        <w:t>投标保证金交到采购人指定账户，具体事宜联系自贡市公交集团吉兴运业公司财务部。联系人：林女士   13508177738</w:t>
      </w:r>
    </w:p>
    <w:p w:rsidR="00854DEA" w:rsidRPr="009E10C2" w:rsidRDefault="00315480">
      <w:pPr>
        <w:spacing w:line="360" w:lineRule="auto"/>
        <w:ind w:firstLineChars="200" w:firstLine="640"/>
        <w:rPr>
          <w:rFonts w:ascii="仿宋_GB2312" w:eastAsia="仿宋_GB2312" w:hAnsi="仿宋_GB2312" w:cs="仿宋_GB2312"/>
          <w:sz w:val="32"/>
          <w:szCs w:val="32"/>
        </w:rPr>
      </w:pPr>
      <w:r w:rsidRPr="009E10C2">
        <w:rPr>
          <w:rFonts w:ascii="仿宋_GB2312" w:eastAsia="仿宋_GB2312" w:hAnsi="仿宋_GB2312" w:cs="仿宋_GB2312" w:hint="eastAsia"/>
          <w:sz w:val="32"/>
          <w:szCs w:val="32"/>
        </w:rPr>
        <w:lastRenderedPageBreak/>
        <w:t>开户银行：自贡银行股份有限公司沿滩支行</w:t>
      </w:r>
    </w:p>
    <w:p w:rsidR="00854DEA" w:rsidRPr="009E10C2" w:rsidRDefault="00315480">
      <w:pPr>
        <w:spacing w:line="360" w:lineRule="auto"/>
        <w:ind w:firstLineChars="200" w:firstLine="640"/>
        <w:rPr>
          <w:rFonts w:ascii="仿宋_GB2312" w:eastAsia="仿宋_GB2312" w:hAnsi="仿宋_GB2312" w:cs="仿宋_GB2312"/>
          <w:sz w:val="32"/>
          <w:szCs w:val="32"/>
        </w:rPr>
      </w:pPr>
      <w:r w:rsidRPr="009E10C2">
        <w:rPr>
          <w:rFonts w:ascii="仿宋_GB2312" w:eastAsia="仿宋_GB2312" w:hAnsi="仿宋_GB2312" w:cs="仿宋_GB2312" w:hint="eastAsia"/>
          <w:sz w:val="32"/>
          <w:szCs w:val="32"/>
        </w:rPr>
        <w:t>银行账户：0000016703336012</w:t>
      </w:r>
    </w:p>
    <w:p w:rsidR="00854DEA" w:rsidRPr="009E10C2" w:rsidRDefault="00315480">
      <w:pPr>
        <w:spacing w:line="360" w:lineRule="auto"/>
        <w:ind w:firstLineChars="200" w:firstLine="640"/>
        <w:rPr>
          <w:rFonts w:ascii="仿宋_GB2312" w:eastAsia="仿宋_GB2312" w:hAnsi="仿宋_GB2312" w:cs="仿宋_GB2312"/>
          <w:sz w:val="32"/>
          <w:szCs w:val="32"/>
        </w:rPr>
      </w:pPr>
      <w:r w:rsidRPr="009E10C2">
        <w:rPr>
          <w:rFonts w:ascii="仿宋_GB2312" w:eastAsia="仿宋_GB2312" w:hAnsi="仿宋_GB2312" w:cs="仿宋_GB2312" w:hint="eastAsia"/>
          <w:sz w:val="32"/>
          <w:szCs w:val="32"/>
        </w:rPr>
        <w:t>5.保证金清算：</w:t>
      </w:r>
    </w:p>
    <w:p w:rsidR="00854DEA" w:rsidRPr="009E10C2" w:rsidRDefault="00315480">
      <w:pPr>
        <w:snapToGrid w:val="0"/>
        <w:spacing w:line="360" w:lineRule="auto"/>
        <w:ind w:firstLineChars="100" w:firstLine="320"/>
        <w:rPr>
          <w:rFonts w:ascii="仿宋_GB2312" w:eastAsia="仿宋_GB2312" w:hAnsi="仿宋_GB2312" w:cs="仿宋_GB2312"/>
          <w:sz w:val="32"/>
          <w:szCs w:val="32"/>
        </w:rPr>
      </w:pPr>
      <w:r w:rsidRPr="009E10C2">
        <w:rPr>
          <w:rFonts w:ascii="仿宋_GB2312" w:eastAsia="仿宋_GB2312" w:hAnsi="仿宋_GB2312" w:cs="仿宋_GB2312" w:hint="eastAsia"/>
          <w:sz w:val="32"/>
          <w:szCs w:val="32"/>
        </w:rPr>
        <w:t xml:space="preserve">  5.1投标保证金：采购人在签发成交通知书后5个工作日内退还（不计息）。</w:t>
      </w:r>
    </w:p>
    <w:p w:rsidR="00854DEA" w:rsidRPr="009E10C2" w:rsidRDefault="00315480">
      <w:pPr>
        <w:spacing w:line="360" w:lineRule="auto"/>
        <w:ind w:firstLine="555"/>
        <w:outlineLvl w:val="2"/>
        <w:rPr>
          <w:rFonts w:ascii="仿宋_GB2312" w:eastAsia="仿宋_GB2312" w:hAnsi="仿宋_GB2312" w:cs="仿宋_GB2312"/>
          <w:sz w:val="32"/>
          <w:szCs w:val="32"/>
        </w:rPr>
      </w:pPr>
      <w:r w:rsidRPr="009E10C2">
        <w:rPr>
          <w:rFonts w:ascii="仿宋_GB2312" w:eastAsia="仿宋_GB2312" w:hAnsi="仿宋_GB2312" w:cs="仿宋_GB2312" w:hint="eastAsia"/>
          <w:sz w:val="32"/>
          <w:szCs w:val="32"/>
        </w:rPr>
        <w:t>有下列情况之一的，投标保证金不予退还：</w:t>
      </w:r>
    </w:p>
    <w:p w:rsidR="00854DEA" w:rsidRPr="009E10C2" w:rsidRDefault="00315480">
      <w:pPr>
        <w:spacing w:line="360" w:lineRule="auto"/>
        <w:ind w:firstLine="555"/>
        <w:outlineLvl w:val="2"/>
        <w:rPr>
          <w:rFonts w:ascii="仿宋_GB2312" w:eastAsia="仿宋_GB2312" w:hAnsi="仿宋_GB2312" w:cs="仿宋_GB2312"/>
          <w:sz w:val="32"/>
          <w:szCs w:val="32"/>
        </w:rPr>
      </w:pPr>
      <w:r w:rsidRPr="009E10C2">
        <w:rPr>
          <w:rFonts w:ascii="仿宋_GB2312" w:eastAsia="仿宋_GB2312" w:hAnsi="仿宋_GB2312" w:cs="仿宋_GB2312" w:hint="eastAsia"/>
          <w:sz w:val="32"/>
          <w:szCs w:val="32"/>
        </w:rPr>
        <w:t>5.1.1供应商在提交响应文件截止时间后撤回响应文件的；</w:t>
      </w:r>
    </w:p>
    <w:p w:rsidR="00854DEA" w:rsidRPr="009E10C2" w:rsidRDefault="00315480">
      <w:pPr>
        <w:spacing w:line="360" w:lineRule="auto"/>
        <w:ind w:firstLine="555"/>
        <w:outlineLvl w:val="2"/>
        <w:rPr>
          <w:rFonts w:ascii="仿宋_GB2312" w:eastAsia="仿宋_GB2312" w:hAnsi="仿宋_GB2312" w:cs="仿宋_GB2312"/>
          <w:sz w:val="32"/>
          <w:szCs w:val="32"/>
        </w:rPr>
      </w:pPr>
      <w:r w:rsidRPr="009E10C2">
        <w:rPr>
          <w:rFonts w:ascii="仿宋_GB2312" w:eastAsia="仿宋_GB2312" w:hAnsi="仿宋_GB2312" w:cs="仿宋_GB2312" w:hint="eastAsia"/>
          <w:sz w:val="32"/>
          <w:szCs w:val="32"/>
        </w:rPr>
        <w:t>5.1.2供应商在响应文件中提供虚假材料的；</w:t>
      </w:r>
    </w:p>
    <w:p w:rsidR="00854DEA" w:rsidRPr="009E10C2" w:rsidRDefault="00315480">
      <w:pPr>
        <w:spacing w:line="360" w:lineRule="auto"/>
        <w:ind w:firstLine="555"/>
        <w:outlineLvl w:val="2"/>
        <w:rPr>
          <w:rFonts w:ascii="仿宋_GB2312" w:eastAsia="仿宋_GB2312" w:hAnsi="仿宋_GB2312" w:cs="仿宋_GB2312"/>
          <w:sz w:val="32"/>
          <w:szCs w:val="32"/>
        </w:rPr>
      </w:pPr>
      <w:r w:rsidRPr="009E10C2">
        <w:rPr>
          <w:rFonts w:ascii="仿宋_GB2312" w:eastAsia="仿宋_GB2312" w:hAnsi="仿宋_GB2312" w:cs="仿宋_GB2312" w:hint="eastAsia"/>
          <w:sz w:val="32"/>
          <w:szCs w:val="32"/>
        </w:rPr>
        <w:t>5.1.3除不可抗力的情况以外，成交供应商不与采购人签订合同的；</w:t>
      </w:r>
    </w:p>
    <w:p w:rsidR="00854DEA" w:rsidRPr="009E10C2" w:rsidRDefault="00315480">
      <w:pPr>
        <w:spacing w:line="360" w:lineRule="auto"/>
        <w:ind w:firstLine="555"/>
        <w:outlineLvl w:val="2"/>
        <w:rPr>
          <w:rFonts w:ascii="仿宋_GB2312" w:eastAsia="仿宋_GB2312" w:hAnsi="仿宋_GB2312" w:cs="仿宋_GB2312"/>
          <w:sz w:val="32"/>
          <w:szCs w:val="32"/>
        </w:rPr>
      </w:pPr>
      <w:r w:rsidRPr="009E10C2">
        <w:rPr>
          <w:rFonts w:ascii="仿宋_GB2312" w:eastAsia="仿宋_GB2312" w:hAnsi="仿宋_GB2312" w:cs="仿宋_GB2312" w:hint="eastAsia"/>
          <w:sz w:val="32"/>
          <w:szCs w:val="32"/>
        </w:rPr>
        <w:t>5.1.4供应商与采购人、其他供应商恶意串通的。</w:t>
      </w:r>
    </w:p>
    <w:p w:rsidR="00854DEA" w:rsidRPr="009E10C2" w:rsidRDefault="00315480">
      <w:pPr>
        <w:spacing w:line="360" w:lineRule="auto"/>
        <w:ind w:firstLine="555"/>
        <w:outlineLvl w:val="2"/>
        <w:rPr>
          <w:rFonts w:ascii="仿宋_GB2312" w:eastAsia="仿宋_GB2312" w:hAnsi="仿宋_GB2312" w:cs="仿宋_GB2312"/>
          <w:sz w:val="32"/>
          <w:szCs w:val="32"/>
        </w:rPr>
      </w:pPr>
      <w:r w:rsidRPr="009E10C2">
        <w:rPr>
          <w:rFonts w:ascii="仿宋_GB2312" w:eastAsia="仿宋_GB2312" w:hAnsi="仿宋_GB2312" w:cs="仿宋_GB2312" w:hint="eastAsia"/>
          <w:sz w:val="32"/>
          <w:szCs w:val="32"/>
        </w:rPr>
        <w:t xml:space="preserve">5.2质量保证金：从验收合格之日起，质保期满退还（不计息）。 </w:t>
      </w:r>
    </w:p>
    <w:p w:rsidR="00854DEA" w:rsidRPr="009E10C2" w:rsidRDefault="00854DEA">
      <w:pPr>
        <w:spacing w:line="360" w:lineRule="auto"/>
        <w:ind w:firstLineChars="147" w:firstLine="470"/>
        <w:outlineLvl w:val="2"/>
        <w:rPr>
          <w:rFonts w:ascii="仿宋_GB2312" w:eastAsia="仿宋_GB2312" w:hAnsi="仿宋_GB2312" w:cs="仿宋_GB2312"/>
          <w:sz w:val="32"/>
          <w:szCs w:val="32"/>
        </w:rPr>
      </w:pPr>
      <w:bookmarkStart w:id="1" w:name="_Toc183582226"/>
      <w:bookmarkStart w:id="2" w:name="_Toc183682363"/>
      <w:bookmarkStart w:id="3" w:name="_Toc89075877"/>
      <w:bookmarkStart w:id="4" w:name="_Toc77400781"/>
      <w:bookmarkStart w:id="5" w:name="_Toc217446053"/>
    </w:p>
    <w:p w:rsidR="00854DEA" w:rsidRPr="009E10C2" w:rsidRDefault="00315480">
      <w:pPr>
        <w:tabs>
          <w:tab w:val="left" w:pos="7665"/>
        </w:tabs>
        <w:spacing w:line="360" w:lineRule="auto"/>
        <w:ind w:firstLineChars="147" w:firstLine="472"/>
        <w:jc w:val="center"/>
        <w:outlineLvl w:val="2"/>
        <w:rPr>
          <w:rFonts w:ascii="仿宋_GB2312" w:eastAsia="仿宋_GB2312" w:hAnsi="仿宋_GB2312" w:cs="仿宋_GB2312"/>
          <w:b/>
          <w:bCs/>
          <w:sz w:val="32"/>
          <w:szCs w:val="32"/>
        </w:rPr>
      </w:pPr>
      <w:r w:rsidRPr="009E10C2">
        <w:rPr>
          <w:rFonts w:ascii="仿宋_GB2312" w:eastAsia="仿宋_GB2312" w:hAnsi="仿宋_GB2312" w:cs="仿宋_GB2312" w:hint="eastAsia"/>
          <w:b/>
          <w:bCs/>
          <w:sz w:val="32"/>
          <w:szCs w:val="32"/>
        </w:rPr>
        <w:t>第六章 采购合同签订</w:t>
      </w:r>
    </w:p>
    <w:p w:rsidR="00854DEA" w:rsidRPr="009E10C2" w:rsidRDefault="00315480">
      <w:pPr>
        <w:tabs>
          <w:tab w:val="left" w:pos="7665"/>
        </w:tabs>
        <w:spacing w:line="360" w:lineRule="auto"/>
        <w:outlineLvl w:val="2"/>
        <w:rPr>
          <w:rFonts w:ascii="仿宋_GB2312" w:eastAsia="仿宋_GB2312" w:hAnsi="仿宋_GB2312" w:cs="仿宋_GB2312"/>
          <w:sz w:val="32"/>
          <w:szCs w:val="32"/>
        </w:rPr>
      </w:pPr>
      <w:r w:rsidRPr="009E10C2">
        <w:rPr>
          <w:rFonts w:ascii="仿宋_GB2312" w:eastAsia="仿宋_GB2312" w:hAnsi="仿宋_GB2312" w:cs="仿宋_GB2312" w:hint="eastAsia"/>
          <w:sz w:val="32"/>
          <w:szCs w:val="32"/>
        </w:rPr>
        <w:t>1.成交供应商须在成交通知书签发后3个工作日内，与自贡公交集团吉兴运业有限公司签订采购合同。如未签订采购合同的，不退还保证金，取消其签订采购合同的资格，采购人可以按照评审报告推荐的成交候选供应商排序，确定下一位成交候选供应商为成交供应商，也可以重新开展采购活动。</w:t>
      </w:r>
    </w:p>
    <w:p w:rsidR="00854DEA" w:rsidRPr="009E10C2" w:rsidRDefault="00315480">
      <w:pPr>
        <w:tabs>
          <w:tab w:val="left" w:pos="7665"/>
        </w:tabs>
        <w:spacing w:line="360" w:lineRule="auto"/>
        <w:outlineLvl w:val="2"/>
        <w:rPr>
          <w:rFonts w:ascii="仿宋_GB2312" w:eastAsia="仿宋_GB2312" w:hAnsi="仿宋_GB2312" w:cs="仿宋_GB2312"/>
          <w:sz w:val="32"/>
          <w:szCs w:val="32"/>
        </w:rPr>
      </w:pPr>
      <w:r w:rsidRPr="009E10C2">
        <w:rPr>
          <w:rFonts w:ascii="仿宋_GB2312" w:eastAsia="仿宋_GB2312" w:hAnsi="仿宋_GB2312" w:cs="仿宋_GB2312" w:hint="eastAsia"/>
          <w:sz w:val="32"/>
          <w:szCs w:val="32"/>
        </w:rPr>
        <w:t xml:space="preserve">    2.在服务采购合同中，应明确双方名称、供货产品、技术要求、价格及付款方式、验收时间、质保及售后服务、违约责任等内容。</w:t>
      </w:r>
    </w:p>
    <w:p w:rsidR="00854DEA" w:rsidRPr="009E10C2" w:rsidRDefault="00315480">
      <w:pPr>
        <w:spacing w:line="360" w:lineRule="auto"/>
        <w:ind w:firstLineChars="200" w:firstLine="640"/>
        <w:rPr>
          <w:rFonts w:ascii="仿宋_GB2312" w:eastAsia="仿宋_GB2312" w:hAnsi="仿宋_GB2312" w:cs="仿宋_GB2312"/>
          <w:sz w:val="32"/>
          <w:szCs w:val="32"/>
        </w:rPr>
      </w:pPr>
      <w:r w:rsidRPr="009E10C2">
        <w:rPr>
          <w:rFonts w:ascii="仿宋_GB2312" w:eastAsia="仿宋_GB2312" w:hAnsi="仿宋_GB2312" w:cs="仿宋_GB2312" w:hint="eastAsia"/>
          <w:sz w:val="32"/>
          <w:szCs w:val="32"/>
        </w:rPr>
        <w:t>3. 签订合同时，成交供应商不得改变采购文件的规定要求、响应文件和评审、投标过程中的响应承诺，否则取消其签订合同的资格。</w:t>
      </w:r>
    </w:p>
    <w:p w:rsidR="00854DEA" w:rsidRPr="009E10C2" w:rsidRDefault="00315480">
      <w:pPr>
        <w:tabs>
          <w:tab w:val="left" w:pos="7665"/>
        </w:tabs>
        <w:spacing w:line="360" w:lineRule="auto"/>
        <w:jc w:val="center"/>
        <w:outlineLvl w:val="2"/>
        <w:rPr>
          <w:rFonts w:ascii="仿宋_GB2312" w:eastAsia="仿宋_GB2312" w:hAnsi="仿宋_GB2312" w:cs="仿宋_GB2312"/>
          <w:b/>
          <w:bCs/>
          <w:sz w:val="32"/>
          <w:szCs w:val="32"/>
        </w:rPr>
      </w:pPr>
      <w:r w:rsidRPr="009E10C2">
        <w:rPr>
          <w:rFonts w:ascii="仿宋_GB2312" w:eastAsia="仿宋_GB2312" w:hAnsi="仿宋_GB2312" w:cs="仿宋_GB2312" w:hint="eastAsia"/>
          <w:sz w:val="32"/>
          <w:szCs w:val="32"/>
        </w:rPr>
        <w:br w:type="page"/>
      </w:r>
      <w:r w:rsidRPr="009E10C2">
        <w:rPr>
          <w:rFonts w:ascii="仿宋_GB2312" w:eastAsia="仿宋_GB2312" w:hAnsi="仿宋_GB2312" w:cs="仿宋_GB2312" w:hint="eastAsia"/>
          <w:b/>
          <w:bCs/>
          <w:sz w:val="32"/>
          <w:szCs w:val="32"/>
        </w:rPr>
        <w:lastRenderedPageBreak/>
        <w:t>第七章 廉洁纪律及举报渠道</w:t>
      </w:r>
    </w:p>
    <w:p w:rsidR="00854DEA" w:rsidRPr="009E10C2" w:rsidRDefault="00854DEA">
      <w:pPr>
        <w:tabs>
          <w:tab w:val="left" w:pos="7665"/>
        </w:tabs>
        <w:spacing w:line="360" w:lineRule="auto"/>
        <w:ind w:firstLine="640"/>
        <w:outlineLvl w:val="2"/>
        <w:rPr>
          <w:rFonts w:ascii="仿宋_GB2312" w:eastAsia="仿宋_GB2312" w:hAnsi="仿宋_GB2312" w:cs="仿宋_GB2312"/>
          <w:sz w:val="32"/>
          <w:szCs w:val="32"/>
        </w:rPr>
      </w:pPr>
    </w:p>
    <w:p w:rsidR="00854DEA" w:rsidRPr="009E10C2" w:rsidRDefault="00315480">
      <w:pPr>
        <w:tabs>
          <w:tab w:val="left" w:pos="7665"/>
        </w:tabs>
        <w:spacing w:line="360" w:lineRule="auto"/>
        <w:ind w:firstLine="640"/>
        <w:outlineLvl w:val="2"/>
        <w:rPr>
          <w:rFonts w:ascii="仿宋_GB2312" w:eastAsia="仿宋_GB2312" w:hAnsi="仿宋_GB2312" w:cs="仿宋_GB2312"/>
          <w:sz w:val="32"/>
          <w:szCs w:val="32"/>
        </w:rPr>
      </w:pPr>
      <w:r w:rsidRPr="009E10C2">
        <w:rPr>
          <w:rFonts w:ascii="仿宋_GB2312" w:eastAsia="仿宋_GB2312" w:hAnsi="仿宋_GB2312" w:cs="仿宋_GB2312" w:hint="eastAsia"/>
          <w:sz w:val="32"/>
          <w:szCs w:val="32"/>
        </w:rPr>
        <w:t>为维护公平、公正的商业环境，保护双方共同利益，确保本次采购及商务洽谈活动严格按照国家、企业采购管理有关法规和制度进行，双方应分别做到：</w:t>
      </w:r>
    </w:p>
    <w:p w:rsidR="00854DEA" w:rsidRPr="009E10C2" w:rsidRDefault="00315480">
      <w:pPr>
        <w:tabs>
          <w:tab w:val="left" w:pos="7665"/>
        </w:tabs>
        <w:spacing w:line="360" w:lineRule="auto"/>
        <w:ind w:firstLine="640"/>
        <w:outlineLvl w:val="2"/>
        <w:rPr>
          <w:rFonts w:ascii="仿宋_GB2312" w:eastAsia="仿宋_GB2312" w:hAnsi="仿宋_GB2312" w:cs="仿宋_GB2312"/>
          <w:sz w:val="32"/>
          <w:szCs w:val="32"/>
        </w:rPr>
      </w:pPr>
      <w:r w:rsidRPr="009E10C2">
        <w:rPr>
          <w:rFonts w:ascii="仿宋_GB2312" w:eastAsia="仿宋_GB2312" w:hAnsi="仿宋_GB2312" w:cs="仿宋_GB2312" w:hint="eastAsia"/>
          <w:b/>
          <w:bCs/>
          <w:sz w:val="32"/>
          <w:szCs w:val="32"/>
        </w:rPr>
        <w:t>一、我方应做到</w:t>
      </w:r>
    </w:p>
    <w:p w:rsidR="00854DEA" w:rsidRPr="009E10C2" w:rsidRDefault="00315480">
      <w:pPr>
        <w:tabs>
          <w:tab w:val="left" w:pos="7665"/>
        </w:tabs>
        <w:spacing w:line="360" w:lineRule="auto"/>
        <w:ind w:firstLine="640"/>
        <w:outlineLvl w:val="2"/>
        <w:rPr>
          <w:rFonts w:ascii="仿宋_GB2312" w:eastAsia="仿宋_GB2312" w:hAnsi="仿宋_GB2312" w:cs="仿宋_GB2312"/>
          <w:sz w:val="32"/>
          <w:szCs w:val="32"/>
        </w:rPr>
      </w:pPr>
      <w:r w:rsidRPr="009E10C2">
        <w:rPr>
          <w:rFonts w:ascii="仿宋_GB2312" w:eastAsia="仿宋_GB2312" w:hAnsi="仿宋_GB2312" w:cs="仿宋_GB2312" w:hint="eastAsia"/>
          <w:sz w:val="32"/>
          <w:szCs w:val="32"/>
        </w:rPr>
        <w:t>我方人员不得接受或要求供应商宴请、招待，不得收取或索取供应商礼金、礼品、礼券、其他利益，不得故意刁难供应商，不得作出显失公平的行为。</w:t>
      </w:r>
    </w:p>
    <w:p w:rsidR="00854DEA" w:rsidRPr="009E10C2" w:rsidRDefault="00315480">
      <w:pPr>
        <w:tabs>
          <w:tab w:val="left" w:pos="7665"/>
        </w:tabs>
        <w:spacing w:line="360" w:lineRule="auto"/>
        <w:ind w:firstLine="640"/>
        <w:outlineLvl w:val="2"/>
        <w:rPr>
          <w:rFonts w:ascii="仿宋_GB2312" w:eastAsia="仿宋_GB2312" w:hAnsi="仿宋_GB2312" w:cs="仿宋_GB2312"/>
          <w:sz w:val="32"/>
          <w:szCs w:val="32"/>
        </w:rPr>
      </w:pPr>
      <w:r w:rsidRPr="009E10C2">
        <w:rPr>
          <w:rFonts w:ascii="仿宋_GB2312" w:eastAsia="仿宋_GB2312" w:hAnsi="仿宋_GB2312" w:cs="仿宋_GB2312" w:hint="eastAsia"/>
          <w:b/>
          <w:bCs/>
          <w:sz w:val="32"/>
          <w:szCs w:val="32"/>
        </w:rPr>
        <w:t>二、供应商应做到</w:t>
      </w:r>
    </w:p>
    <w:p w:rsidR="00854DEA" w:rsidRPr="009E10C2" w:rsidRDefault="00315480">
      <w:pPr>
        <w:tabs>
          <w:tab w:val="left" w:pos="7665"/>
        </w:tabs>
        <w:spacing w:line="360" w:lineRule="auto"/>
        <w:ind w:firstLine="640"/>
        <w:outlineLvl w:val="2"/>
        <w:rPr>
          <w:rFonts w:ascii="仿宋_GB2312" w:eastAsia="仿宋_GB2312" w:hAnsi="仿宋_GB2312" w:cs="仿宋_GB2312"/>
          <w:sz w:val="32"/>
          <w:szCs w:val="32"/>
        </w:rPr>
      </w:pPr>
      <w:r w:rsidRPr="009E10C2">
        <w:rPr>
          <w:rFonts w:ascii="仿宋_GB2312" w:eastAsia="仿宋_GB2312" w:hAnsi="仿宋_GB2312" w:cs="仿宋_GB2312" w:hint="eastAsia"/>
          <w:sz w:val="32"/>
          <w:szCs w:val="32"/>
        </w:rPr>
        <w:t>供应商不得宴请、招待我方负责采购及商务洽谈活动的有关人员及相关领导，不得向我方人员赠送或承诺赠送礼金、礼品、礼券及其他利益，不得做出显失公平的行为。</w:t>
      </w:r>
    </w:p>
    <w:p w:rsidR="00854DEA" w:rsidRPr="009E10C2" w:rsidRDefault="00315480">
      <w:pPr>
        <w:tabs>
          <w:tab w:val="left" w:pos="7665"/>
        </w:tabs>
        <w:spacing w:line="360" w:lineRule="auto"/>
        <w:ind w:firstLine="640"/>
        <w:outlineLvl w:val="2"/>
        <w:rPr>
          <w:rFonts w:ascii="仿宋_GB2312" w:eastAsia="仿宋_GB2312" w:hAnsi="仿宋_GB2312" w:cs="仿宋_GB2312"/>
          <w:sz w:val="32"/>
          <w:szCs w:val="32"/>
        </w:rPr>
      </w:pPr>
      <w:r w:rsidRPr="009E10C2">
        <w:rPr>
          <w:rFonts w:ascii="仿宋_GB2312" w:eastAsia="仿宋_GB2312" w:hAnsi="仿宋_GB2312" w:cs="仿宋_GB2312" w:hint="eastAsia"/>
          <w:sz w:val="32"/>
          <w:szCs w:val="32"/>
        </w:rPr>
        <w:t>供应商若有违反廉洁纪律，将取消今后参加自贡公交集团采购活动资格。</w:t>
      </w:r>
    </w:p>
    <w:p w:rsidR="00854DEA" w:rsidRPr="009E10C2" w:rsidRDefault="00315480">
      <w:pPr>
        <w:tabs>
          <w:tab w:val="left" w:pos="7665"/>
        </w:tabs>
        <w:spacing w:line="360" w:lineRule="auto"/>
        <w:ind w:firstLine="640"/>
        <w:outlineLvl w:val="2"/>
        <w:rPr>
          <w:rFonts w:ascii="仿宋_GB2312" w:eastAsia="仿宋_GB2312" w:hAnsi="仿宋_GB2312" w:cs="仿宋_GB2312"/>
          <w:b/>
          <w:sz w:val="32"/>
          <w:szCs w:val="32"/>
        </w:rPr>
      </w:pPr>
      <w:r w:rsidRPr="009E10C2">
        <w:rPr>
          <w:rFonts w:ascii="仿宋_GB2312" w:eastAsia="仿宋_GB2312" w:hAnsi="仿宋_GB2312" w:cs="仿宋_GB2312" w:hint="eastAsia"/>
          <w:b/>
          <w:sz w:val="32"/>
          <w:szCs w:val="32"/>
        </w:rPr>
        <w:t>三、举报渠道</w:t>
      </w:r>
    </w:p>
    <w:p w:rsidR="00854DEA" w:rsidRPr="009E10C2" w:rsidRDefault="00315480">
      <w:pPr>
        <w:tabs>
          <w:tab w:val="left" w:pos="7665"/>
        </w:tabs>
        <w:spacing w:line="360" w:lineRule="auto"/>
        <w:ind w:firstLine="640"/>
        <w:outlineLvl w:val="2"/>
        <w:rPr>
          <w:rFonts w:ascii="仿宋_GB2312" w:eastAsia="仿宋_GB2312" w:hAnsi="仿宋_GB2312" w:cs="仿宋_GB2312"/>
          <w:sz w:val="32"/>
          <w:szCs w:val="32"/>
        </w:rPr>
      </w:pPr>
      <w:r w:rsidRPr="009E10C2">
        <w:rPr>
          <w:rFonts w:ascii="仿宋_GB2312" w:eastAsia="仿宋_GB2312" w:hAnsi="仿宋_GB2312" w:cs="仿宋_GB2312" w:hint="eastAsia"/>
          <w:sz w:val="32"/>
          <w:szCs w:val="32"/>
        </w:rPr>
        <w:t>供应商若发现我方人员有违反廉洁纪律的，请立即向我司纪检监察部门进行举报。具体举报渠道如下：</w:t>
      </w:r>
    </w:p>
    <w:p w:rsidR="00854DEA" w:rsidRPr="009E10C2" w:rsidRDefault="00315480">
      <w:pPr>
        <w:tabs>
          <w:tab w:val="left" w:pos="7665"/>
        </w:tabs>
        <w:spacing w:line="360" w:lineRule="auto"/>
        <w:ind w:firstLineChars="200" w:firstLine="640"/>
        <w:outlineLvl w:val="2"/>
        <w:rPr>
          <w:rFonts w:ascii="仿宋_GB2312" w:eastAsia="仿宋_GB2312" w:hAnsi="仿宋_GB2312" w:cs="仿宋_GB2312"/>
          <w:sz w:val="32"/>
          <w:szCs w:val="32"/>
        </w:rPr>
      </w:pPr>
      <w:r w:rsidRPr="009E10C2">
        <w:rPr>
          <w:rFonts w:ascii="仿宋_GB2312" w:eastAsia="仿宋_GB2312" w:hAnsi="仿宋_GB2312" w:cs="仿宋_GB2312" w:hint="eastAsia"/>
          <w:sz w:val="32"/>
          <w:szCs w:val="32"/>
        </w:rPr>
        <w:t xml:space="preserve">举报电话：0813-5804813    13890069141    </w:t>
      </w:r>
    </w:p>
    <w:p w:rsidR="00854DEA" w:rsidRPr="009E10C2" w:rsidRDefault="00315480">
      <w:pPr>
        <w:tabs>
          <w:tab w:val="left" w:pos="7665"/>
        </w:tabs>
        <w:spacing w:line="360" w:lineRule="auto"/>
        <w:ind w:firstLineChars="200" w:firstLine="640"/>
        <w:outlineLvl w:val="2"/>
        <w:rPr>
          <w:rFonts w:ascii="仿宋_GB2312" w:eastAsia="仿宋_GB2312" w:hAnsi="仿宋_GB2312" w:cs="仿宋_GB2312"/>
          <w:sz w:val="32"/>
          <w:szCs w:val="32"/>
        </w:rPr>
      </w:pPr>
      <w:r w:rsidRPr="009E10C2">
        <w:rPr>
          <w:rFonts w:ascii="仿宋_GB2312" w:eastAsia="仿宋_GB2312" w:hAnsi="仿宋_GB2312" w:cs="仿宋_GB2312" w:hint="eastAsia"/>
          <w:sz w:val="32"/>
          <w:szCs w:val="32"/>
        </w:rPr>
        <w:t xml:space="preserve">联系人：钱先生          </w:t>
      </w:r>
    </w:p>
    <w:p w:rsidR="00854DEA" w:rsidRPr="009E10C2" w:rsidRDefault="00315480">
      <w:pPr>
        <w:tabs>
          <w:tab w:val="left" w:pos="7665"/>
        </w:tabs>
        <w:spacing w:line="360" w:lineRule="auto"/>
        <w:ind w:firstLineChars="200" w:firstLine="640"/>
        <w:outlineLvl w:val="2"/>
        <w:rPr>
          <w:rFonts w:ascii="仿宋_GB2312" w:eastAsia="仿宋_GB2312" w:hAnsi="仿宋_GB2312" w:cs="仿宋_GB2312"/>
          <w:sz w:val="32"/>
          <w:szCs w:val="32"/>
        </w:rPr>
      </w:pPr>
      <w:r w:rsidRPr="009E10C2">
        <w:rPr>
          <w:rFonts w:ascii="仿宋_GB2312" w:eastAsia="仿宋_GB2312" w:hAnsi="仿宋_GB2312" w:cs="仿宋_GB2312" w:hint="eastAsia"/>
          <w:sz w:val="32"/>
          <w:szCs w:val="32"/>
        </w:rPr>
        <w:t xml:space="preserve">举报电子邮箱：120843127@QQ.com  </w:t>
      </w:r>
    </w:p>
    <w:p w:rsidR="00854DEA" w:rsidRPr="009E10C2" w:rsidRDefault="00315480">
      <w:pPr>
        <w:tabs>
          <w:tab w:val="left" w:pos="7665"/>
        </w:tabs>
        <w:spacing w:line="360" w:lineRule="auto"/>
        <w:ind w:firstLineChars="200" w:firstLine="640"/>
        <w:outlineLvl w:val="2"/>
        <w:rPr>
          <w:rFonts w:ascii="仿宋_GB2312" w:eastAsia="仿宋_GB2312" w:hAnsi="仿宋_GB2312" w:cs="仿宋_GB2312"/>
          <w:sz w:val="32"/>
          <w:szCs w:val="32"/>
        </w:rPr>
      </w:pPr>
      <w:r w:rsidRPr="009E10C2">
        <w:rPr>
          <w:rFonts w:ascii="仿宋_GB2312" w:eastAsia="仿宋_GB2312" w:hAnsi="仿宋_GB2312" w:cs="仿宋_GB2312" w:hint="eastAsia"/>
          <w:sz w:val="32"/>
          <w:szCs w:val="32"/>
        </w:rPr>
        <w:t>举报受理地址：自贡公交集团416室</w:t>
      </w:r>
    </w:p>
    <w:p w:rsidR="00854DEA" w:rsidRPr="009E10C2" w:rsidRDefault="00315480">
      <w:pPr>
        <w:tabs>
          <w:tab w:val="left" w:pos="7665"/>
        </w:tabs>
        <w:spacing w:line="360" w:lineRule="auto"/>
        <w:outlineLvl w:val="2"/>
        <w:rPr>
          <w:rFonts w:ascii="仿宋_GB2312" w:eastAsia="仿宋_GB2312" w:hAnsi="仿宋_GB2312" w:cs="仿宋_GB2312"/>
          <w:sz w:val="32"/>
          <w:szCs w:val="32"/>
        </w:rPr>
      </w:pPr>
      <w:r w:rsidRPr="009E10C2">
        <w:rPr>
          <w:rFonts w:ascii="仿宋_GB2312" w:eastAsia="仿宋_GB2312" w:hAnsi="仿宋_GB2312" w:cs="仿宋_GB2312" w:hint="eastAsia"/>
          <w:sz w:val="32"/>
          <w:szCs w:val="32"/>
        </w:rPr>
        <w:t xml:space="preserve">　　我司承诺：对所有举报信息及时调查处理，对举报来源严格保守</w:t>
      </w:r>
      <w:r w:rsidRPr="009E10C2">
        <w:rPr>
          <w:rFonts w:ascii="仿宋_GB2312" w:eastAsia="仿宋_GB2312" w:hAnsi="仿宋_GB2312" w:cs="仿宋_GB2312" w:hint="eastAsia"/>
          <w:sz w:val="32"/>
          <w:szCs w:val="32"/>
        </w:rPr>
        <w:lastRenderedPageBreak/>
        <w:t>秘密，对举报单位因举报所可能遭受的利益损害采取特别措施予以保护。</w:t>
      </w:r>
    </w:p>
    <w:p w:rsidR="00854DEA" w:rsidRPr="009E10C2" w:rsidRDefault="00854DEA">
      <w:pPr>
        <w:tabs>
          <w:tab w:val="left" w:pos="7665"/>
        </w:tabs>
        <w:spacing w:line="360" w:lineRule="auto"/>
        <w:jc w:val="right"/>
        <w:outlineLvl w:val="2"/>
        <w:rPr>
          <w:rFonts w:ascii="仿宋_GB2312" w:eastAsia="仿宋_GB2312" w:hAnsi="仿宋_GB2312" w:cs="仿宋_GB2312"/>
          <w:sz w:val="32"/>
          <w:szCs w:val="32"/>
        </w:rPr>
      </w:pPr>
    </w:p>
    <w:p w:rsidR="00854DEA" w:rsidRPr="009E10C2" w:rsidRDefault="00854DEA">
      <w:pPr>
        <w:tabs>
          <w:tab w:val="left" w:pos="7665"/>
        </w:tabs>
        <w:spacing w:line="360" w:lineRule="auto"/>
        <w:jc w:val="right"/>
        <w:outlineLvl w:val="2"/>
        <w:rPr>
          <w:rFonts w:ascii="仿宋_GB2312" w:eastAsia="仿宋_GB2312" w:hAnsi="仿宋_GB2312" w:cs="仿宋_GB2312"/>
          <w:sz w:val="32"/>
          <w:szCs w:val="32"/>
        </w:rPr>
      </w:pPr>
    </w:p>
    <w:p w:rsidR="00854DEA" w:rsidRPr="009E10C2" w:rsidRDefault="00315480">
      <w:pPr>
        <w:tabs>
          <w:tab w:val="left" w:pos="7665"/>
        </w:tabs>
        <w:spacing w:line="360" w:lineRule="auto"/>
        <w:jc w:val="center"/>
        <w:outlineLvl w:val="2"/>
        <w:rPr>
          <w:rFonts w:ascii="仿宋_GB2312" w:eastAsia="仿宋_GB2312" w:hAnsi="仿宋_GB2312" w:cs="仿宋_GB2312"/>
          <w:sz w:val="32"/>
          <w:szCs w:val="32"/>
        </w:rPr>
      </w:pPr>
      <w:r w:rsidRPr="009E10C2">
        <w:rPr>
          <w:rFonts w:ascii="仿宋_GB2312" w:eastAsia="仿宋_GB2312" w:hAnsi="仿宋_GB2312" w:cs="仿宋_GB2312" w:hint="eastAsia"/>
          <w:sz w:val="32"/>
          <w:szCs w:val="32"/>
        </w:rPr>
        <w:t xml:space="preserve">                   自贡公交集团吉兴运业有限公司</w:t>
      </w:r>
    </w:p>
    <w:p w:rsidR="00854DEA" w:rsidRPr="009E10C2" w:rsidRDefault="00315480">
      <w:pPr>
        <w:tabs>
          <w:tab w:val="left" w:pos="7665"/>
        </w:tabs>
        <w:spacing w:line="360" w:lineRule="auto"/>
        <w:jc w:val="center"/>
        <w:outlineLvl w:val="2"/>
        <w:rPr>
          <w:rFonts w:ascii="仿宋_GB2312" w:eastAsia="仿宋_GB2312" w:hAnsi="仿宋_GB2312" w:cs="仿宋_GB2312"/>
          <w:sz w:val="32"/>
          <w:szCs w:val="32"/>
        </w:rPr>
      </w:pPr>
      <w:r w:rsidRPr="009E10C2">
        <w:rPr>
          <w:rFonts w:ascii="仿宋_GB2312" w:eastAsia="仿宋_GB2312" w:hAnsi="仿宋_GB2312" w:cs="仿宋_GB2312" w:hint="eastAsia"/>
          <w:sz w:val="32"/>
          <w:szCs w:val="32"/>
        </w:rPr>
        <w:t xml:space="preserve">                   二O二二年七月</w:t>
      </w:r>
      <w:r w:rsidR="00BD69FB" w:rsidRPr="009E10C2">
        <w:rPr>
          <w:rFonts w:ascii="仿宋_GB2312" w:eastAsia="仿宋_GB2312" w:hAnsi="仿宋_GB2312" w:cs="仿宋_GB2312" w:hint="eastAsia"/>
          <w:sz w:val="32"/>
          <w:szCs w:val="32"/>
        </w:rPr>
        <w:t>二十</w:t>
      </w:r>
      <w:r w:rsidRPr="009E10C2">
        <w:rPr>
          <w:rFonts w:ascii="仿宋_GB2312" w:eastAsia="仿宋_GB2312" w:hAnsi="仿宋_GB2312" w:cs="仿宋_GB2312" w:hint="eastAsia"/>
          <w:sz w:val="32"/>
          <w:szCs w:val="32"/>
        </w:rPr>
        <w:t>日</w:t>
      </w:r>
    </w:p>
    <w:p w:rsidR="00854DEA" w:rsidRPr="009E10C2" w:rsidRDefault="00854DEA">
      <w:pPr>
        <w:spacing w:line="360" w:lineRule="auto"/>
        <w:ind w:firstLine="480"/>
        <w:rPr>
          <w:rFonts w:ascii="仿宋_GB2312" w:eastAsia="仿宋_GB2312" w:hAnsi="仿宋_GB2312" w:cs="仿宋_GB2312"/>
          <w:sz w:val="32"/>
          <w:szCs w:val="32"/>
        </w:rPr>
      </w:pPr>
    </w:p>
    <w:p w:rsidR="00854DEA" w:rsidRPr="009E10C2" w:rsidRDefault="00854DEA">
      <w:pPr>
        <w:spacing w:line="360" w:lineRule="auto"/>
        <w:ind w:firstLine="480"/>
        <w:rPr>
          <w:rFonts w:ascii="仿宋_GB2312" w:eastAsia="仿宋_GB2312" w:hAnsi="仿宋_GB2312" w:cs="仿宋_GB2312"/>
          <w:sz w:val="32"/>
          <w:szCs w:val="32"/>
        </w:rPr>
      </w:pPr>
    </w:p>
    <w:p w:rsidR="00854DEA" w:rsidRPr="009E10C2" w:rsidRDefault="00315480">
      <w:pPr>
        <w:spacing w:line="360" w:lineRule="auto"/>
        <w:ind w:firstLine="480"/>
        <w:rPr>
          <w:rFonts w:ascii="仿宋_GB2312" w:eastAsia="仿宋_GB2312" w:hAnsi="仿宋_GB2312" w:cs="仿宋_GB2312"/>
          <w:sz w:val="32"/>
          <w:szCs w:val="32"/>
        </w:rPr>
      </w:pPr>
      <w:r w:rsidRPr="009E10C2">
        <w:rPr>
          <w:rFonts w:ascii="仿宋_GB2312" w:eastAsia="仿宋_GB2312" w:hAnsi="仿宋_GB2312" w:cs="仿宋_GB2312" w:hint="eastAsia"/>
          <w:sz w:val="32"/>
          <w:szCs w:val="32"/>
        </w:rPr>
        <w:t>附件1：技术要求</w:t>
      </w:r>
    </w:p>
    <w:p w:rsidR="00854DEA" w:rsidRPr="009E10C2" w:rsidRDefault="00315480">
      <w:pPr>
        <w:spacing w:line="360" w:lineRule="auto"/>
        <w:ind w:firstLineChars="147" w:firstLine="470"/>
        <w:rPr>
          <w:rFonts w:ascii="仿宋_GB2312" w:eastAsia="仿宋_GB2312" w:hAnsi="仿宋_GB2312" w:cs="仿宋_GB2312"/>
          <w:sz w:val="32"/>
          <w:szCs w:val="32"/>
        </w:rPr>
      </w:pPr>
      <w:r w:rsidRPr="009E10C2">
        <w:rPr>
          <w:rFonts w:ascii="仿宋_GB2312" w:eastAsia="仿宋_GB2312" w:hAnsi="仿宋_GB2312" w:cs="仿宋_GB2312" w:hint="eastAsia"/>
          <w:sz w:val="32"/>
          <w:szCs w:val="32"/>
        </w:rPr>
        <w:t>附件2：</w:t>
      </w:r>
      <w:r w:rsidRPr="009E10C2">
        <w:rPr>
          <w:rFonts w:ascii="仿宋_GB2312" w:eastAsia="仿宋_GB2312" w:hAnsi="仿宋_GB2312" w:cs="仿宋_GB2312" w:hint="eastAsia"/>
          <w:bCs/>
          <w:sz w:val="32"/>
          <w:szCs w:val="32"/>
        </w:rPr>
        <w:t>质保、售后、培训服务要求</w:t>
      </w:r>
    </w:p>
    <w:p w:rsidR="00854DEA" w:rsidRPr="009E10C2" w:rsidRDefault="00315480">
      <w:pPr>
        <w:spacing w:line="360" w:lineRule="auto"/>
        <w:ind w:firstLineChars="147" w:firstLine="470"/>
        <w:rPr>
          <w:rFonts w:ascii="仿宋_GB2312" w:eastAsia="仿宋_GB2312" w:hAnsi="仿宋_GB2312" w:cs="仿宋_GB2312"/>
          <w:sz w:val="32"/>
          <w:szCs w:val="32"/>
        </w:rPr>
      </w:pPr>
      <w:r w:rsidRPr="009E10C2">
        <w:rPr>
          <w:rFonts w:ascii="仿宋_GB2312" w:eastAsia="仿宋_GB2312" w:hAnsi="仿宋_GB2312" w:cs="仿宋_GB2312" w:hint="eastAsia"/>
          <w:sz w:val="32"/>
          <w:szCs w:val="32"/>
        </w:rPr>
        <w:t>附件3：公平竞争承诺书</w:t>
      </w:r>
    </w:p>
    <w:p w:rsidR="00854DEA" w:rsidRPr="009E10C2" w:rsidRDefault="00315480">
      <w:pPr>
        <w:spacing w:line="360" w:lineRule="auto"/>
        <w:ind w:firstLine="480"/>
        <w:rPr>
          <w:rFonts w:ascii="仿宋_GB2312" w:eastAsia="仿宋_GB2312" w:hAnsi="仿宋_GB2312" w:cs="仿宋_GB2312"/>
          <w:sz w:val="32"/>
          <w:szCs w:val="32"/>
        </w:rPr>
      </w:pPr>
      <w:r w:rsidRPr="009E10C2">
        <w:rPr>
          <w:rFonts w:ascii="仿宋_GB2312" w:eastAsia="仿宋_GB2312" w:hAnsi="仿宋_GB2312" w:cs="仿宋_GB2312" w:hint="eastAsia"/>
          <w:sz w:val="32"/>
          <w:szCs w:val="32"/>
        </w:rPr>
        <w:t>附件4：报价表</w:t>
      </w:r>
    </w:p>
    <w:p w:rsidR="00854DEA" w:rsidRPr="009E10C2" w:rsidRDefault="00315480">
      <w:pPr>
        <w:spacing w:line="360" w:lineRule="auto"/>
        <w:ind w:firstLineChars="147" w:firstLine="470"/>
        <w:rPr>
          <w:rFonts w:ascii="仿宋_GB2312" w:eastAsia="仿宋_GB2312" w:hAnsi="仿宋_GB2312" w:cs="仿宋_GB2312"/>
          <w:sz w:val="32"/>
          <w:szCs w:val="32"/>
        </w:rPr>
      </w:pPr>
      <w:r w:rsidRPr="009E10C2">
        <w:rPr>
          <w:rFonts w:ascii="仿宋_GB2312" w:eastAsia="仿宋_GB2312" w:hAnsi="仿宋_GB2312" w:cs="仿宋_GB2312" w:hint="eastAsia"/>
          <w:sz w:val="32"/>
          <w:szCs w:val="32"/>
        </w:rPr>
        <w:t>附件5：服务合同（式样）</w:t>
      </w:r>
    </w:p>
    <w:p w:rsidR="00854DEA" w:rsidRPr="009E10C2" w:rsidRDefault="00854DEA">
      <w:pPr>
        <w:spacing w:line="360" w:lineRule="auto"/>
        <w:ind w:firstLine="480"/>
        <w:rPr>
          <w:rFonts w:ascii="仿宋_GB2312" w:eastAsia="仿宋_GB2312" w:hAnsi="仿宋_GB2312" w:cs="仿宋_GB2312"/>
          <w:sz w:val="32"/>
          <w:szCs w:val="32"/>
        </w:rPr>
      </w:pPr>
    </w:p>
    <w:p w:rsidR="00854DEA" w:rsidRPr="009E10C2" w:rsidRDefault="00315480">
      <w:pPr>
        <w:spacing w:line="360" w:lineRule="auto"/>
        <w:ind w:firstLine="480"/>
        <w:rPr>
          <w:rFonts w:ascii="仿宋_GB2312" w:eastAsia="仿宋_GB2312" w:hAnsi="仿宋_GB2312" w:cs="仿宋_GB2312"/>
          <w:sz w:val="32"/>
          <w:szCs w:val="32"/>
        </w:rPr>
      </w:pPr>
      <w:r w:rsidRPr="009E10C2">
        <w:rPr>
          <w:rFonts w:ascii="仿宋_GB2312" w:eastAsia="仿宋_GB2312" w:hAnsi="仿宋_GB2312" w:cs="仿宋_GB2312" w:hint="eastAsia"/>
          <w:sz w:val="32"/>
          <w:szCs w:val="32"/>
        </w:rPr>
        <w:br w:type="page"/>
      </w:r>
      <w:r w:rsidRPr="009E10C2">
        <w:rPr>
          <w:rFonts w:ascii="仿宋_GB2312" w:eastAsia="仿宋_GB2312" w:hAnsi="仿宋_GB2312" w:cs="仿宋_GB2312" w:hint="eastAsia"/>
          <w:sz w:val="32"/>
          <w:szCs w:val="32"/>
        </w:rPr>
        <w:lastRenderedPageBreak/>
        <w:t>附件1：</w:t>
      </w:r>
    </w:p>
    <w:p w:rsidR="00854DEA" w:rsidRPr="009E10C2" w:rsidRDefault="00315480">
      <w:pPr>
        <w:spacing w:line="360" w:lineRule="auto"/>
        <w:jc w:val="center"/>
        <w:rPr>
          <w:rFonts w:ascii="仿宋_GB2312" w:eastAsia="仿宋_GB2312" w:hAnsi="仿宋_GB2312" w:cs="仿宋_GB2312"/>
          <w:b/>
          <w:bCs/>
          <w:sz w:val="32"/>
          <w:szCs w:val="32"/>
        </w:rPr>
      </w:pPr>
      <w:r w:rsidRPr="009E10C2">
        <w:rPr>
          <w:rFonts w:ascii="仿宋_GB2312" w:eastAsia="仿宋_GB2312" w:hAnsi="仿宋_GB2312" w:cs="仿宋_GB2312" w:hint="eastAsia"/>
          <w:b/>
          <w:bCs/>
          <w:sz w:val="32"/>
          <w:szCs w:val="32"/>
        </w:rPr>
        <w:t>技术要求</w:t>
      </w:r>
    </w:p>
    <w:p w:rsidR="00854DEA" w:rsidRPr="009E10C2" w:rsidRDefault="00315480">
      <w:pPr>
        <w:spacing w:line="360" w:lineRule="auto"/>
        <w:ind w:firstLineChars="200" w:firstLine="643"/>
        <w:rPr>
          <w:rFonts w:ascii="仿宋_GB2312" w:eastAsia="仿宋_GB2312" w:hAnsi="仿宋_GB2312" w:cs="仿宋_GB2312"/>
          <w:b/>
          <w:sz w:val="32"/>
          <w:szCs w:val="32"/>
        </w:rPr>
      </w:pPr>
      <w:r w:rsidRPr="009E10C2">
        <w:rPr>
          <w:rFonts w:ascii="仿宋_GB2312" w:eastAsia="仿宋_GB2312" w:hAnsi="仿宋_GB2312" w:cs="仿宋_GB2312" w:hint="eastAsia"/>
          <w:b/>
          <w:sz w:val="32"/>
          <w:szCs w:val="32"/>
        </w:rPr>
        <w:t>一、智能安全带应当符合下列相关标准及技术要求</w:t>
      </w:r>
    </w:p>
    <w:p w:rsidR="00854DEA" w:rsidRPr="009E10C2" w:rsidRDefault="00315480">
      <w:pPr>
        <w:tabs>
          <w:tab w:val="left" w:pos="1079"/>
          <w:tab w:val="left" w:pos="1080"/>
        </w:tabs>
        <w:spacing w:line="360" w:lineRule="auto"/>
        <w:ind w:firstLineChars="177" w:firstLine="566"/>
        <w:rPr>
          <w:rFonts w:ascii="仿宋_GB2312" w:eastAsia="仿宋_GB2312" w:hAnsi="仿宋_GB2312" w:cs="仿宋_GB2312"/>
          <w:bCs/>
          <w:sz w:val="32"/>
          <w:szCs w:val="32"/>
        </w:rPr>
      </w:pPr>
      <w:r w:rsidRPr="009E10C2">
        <w:rPr>
          <w:rFonts w:ascii="仿宋_GB2312" w:eastAsia="仿宋_GB2312" w:hAnsi="仿宋_GB2312" w:cs="仿宋_GB2312" w:hint="eastAsia"/>
          <w:bCs/>
          <w:sz w:val="32"/>
          <w:szCs w:val="32"/>
        </w:rPr>
        <w:t>（一）JT/T 1094《营运客车安全技术条件》</w:t>
      </w:r>
    </w:p>
    <w:p w:rsidR="00854DEA" w:rsidRPr="009E10C2" w:rsidRDefault="00315480">
      <w:pPr>
        <w:tabs>
          <w:tab w:val="left" w:pos="1079"/>
          <w:tab w:val="left" w:pos="1080"/>
        </w:tabs>
        <w:spacing w:line="360" w:lineRule="auto"/>
        <w:ind w:firstLineChars="177" w:firstLine="566"/>
        <w:rPr>
          <w:rFonts w:ascii="仿宋_GB2312" w:eastAsia="仿宋_GB2312" w:hAnsi="仿宋_GB2312" w:cs="仿宋_GB2312"/>
          <w:bCs/>
          <w:sz w:val="32"/>
          <w:szCs w:val="32"/>
        </w:rPr>
      </w:pPr>
      <w:r w:rsidRPr="009E10C2">
        <w:rPr>
          <w:rFonts w:ascii="仿宋_GB2312" w:eastAsia="仿宋_GB2312" w:hAnsi="仿宋_GB2312" w:cs="仿宋_GB2312" w:hint="eastAsia"/>
          <w:bCs/>
          <w:sz w:val="32"/>
          <w:szCs w:val="32"/>
        </w:rPr>
        <w:t>（二）GB 14166《机动车乘员用安全带、约束系统、儿童约束系统 isofix 儿童约束系统》</w:t>
      </w:r>
    </w:p>
    <w:p w:rsidR="00854DEA" w:rsidRPr="009E10C2" w:rsidRDefault="00315480">
      <w:pPr>
        <w:tabs>
          <w:tab w:val="left" w:pos="1079"/>
          <w:tab w:val="left" w:pos="1080"/>
        </w:tabs>
        <w:spacing w:line="360" w:lineRule="auto"/>
        <w:ind w:firstLineChars="177" w:firstLine="566"/>
        <w:rPr>
          <w:rFonts w:ascii="仿宋_GB2312" w:eastAsia="仿宋_GB2312" w:hAnsi="仿宋_GB2312" w:cs="仿宋_GB2312"/>
          <w:bCs/>
          <w:sz w:val="32"/>
          <w:szCs w:val="32"/>
        </w:rPr>
      </w:pPr>
      <w:r w:rsidRPr="009E10C2">
        <w:rPr>
          <w:rFonts w:ascii="仿宋_GB2312" w:eastAsia="仿宋_GB2312" w:hAnsi="仿宋_GB2312" w:cs="仿宋_GB2312" w:hint="eastAsia"/>
          <w:bCs/>
          <w:sz w:val="32"/>
          <w:szCs w:val="32"/>
        </w:rPr>
        <w:t>（三）GB 4094《汽车操纵件、指示器及信号装置的标志》</w:t>
      </w:r>
    </w:p>
    <w:p w:rsidR="00854DEA" w:rsidRPr="009E10C2" w:rsidRDefault="00315480">
      <w:pPr>
        <w:tabs>
          <w:tab w:val="left" w:pos="1079"/>
          <w:tab w:val="left" w:pos="1080"/>
        </w:tabs>
        <w:spacing w:line="360" w:lineRule="auto"/>
        <w:ind w:firstLineChars="177" w:firstLine="566"/>
        <w:rPr>
          <w:rFonts w:ascii="仿宋_GB2312" w:eastAsia="仿宋_GB2312" w:hAnsi="仿宋_GB2312" w:cs="仿宋_GB2312"/>
          <w:bCs/>
          <w:sz w:val="32"/>
          <w:szCs w:val="32"/>
        </w:rPr>
      </w:pPr>
      <w:r w:rsidRPr="009E10C2">
        <w:rPr>
          <w:rFonts w:ascii="仿宋_GB2312" w:eastAsia="仿宋_GB2312" w:hAnsi="仿宋_GB2312" w:cs="仿宋_GB2312" w:hint="eastAsia"/>
          <w:bCs/>
          <w:sz w:val="32"/>
          <w:szCs w:val="32"/>
        </w:rPr>
        <w:t>（四）GB 14167《汽车安全带固定点，ISOFIX 固定点系统及上拉带固定点》</w:t>
      </w:r>
    </w:p>
    <w:p w:rsidR="00854DEA" w:rsidRPr="009E10C2" w:rsidRDefault="00854DEA">
      <w:pPr>
        <w:tabs>
          <w:tab w:val="left" w:pos="7665"/>
        </w:tabs>
        <w:ind w:firstLineChars="200" w:firstLine="640"/>
        <w:outlineLvl w:val="2"/>
        <w:rPr>
          <w:rFonts w:ascii="仿宋_GB2312" w:eastAsia="仿宋_GB2312" w:hAnsi="仿宋_GB2312" w:cs="仿宋_GB2312"/>
          <w:bCs/>
          <w:sz w:val="32"/>
          <w:szCs w:val="32"/>
        </w:rPr>
      </w:pPr>
    </w:p>
    <w:p w:rsidR="00854DEA" w:rsidRPr="009E10C2" w:rsidRDefault="00854DEA">
      <w:pPr>
        <w:spacing w:line="640" w:lineRule="exact"/>
        <w:rPr>
          <w:rFonts w:ascii="仿宋_GB2312" w:eastAsia="仿宋_GB2312" w:hAnsi="仿宋_GB2312" w:cs="仿宋_GB2312"/>
          <w:sz w:val="32"/>
          <w:szCs w:val="32"/>
        </w:rPr>
      </w:pPr>
    </w:p>
    <w:p w:rsidR="00854DEA" w:rsidRPr="009E10C2" w:rsidRDefault="00315480">
      <w:pPr>
        <w:spacing w:line="640" w:lineRule="exact"/>
        <w:rPr>
          <w:rFonts w:ascii="仿宋_GB2312" w:eastAsia="仿宋_GB2312" w:hAnsi="仿宋_GB2312" w:cs="仿宋_GB2312"/>
          <w:sz w:val="32"/>
          <w:szCs w:val="32"/>
        </w:rPr>
      </w:pPr>
      <w:r w:rsidRPr="009E10C2">
        <w:rPr>
          <w:rFonts w:ascii="仿宋_GB2312" w:eastAsia="仿宋_GB2312" w:hAnsi="仿宋_GB2312" w:cs="仿宋_GB2312" w:hint="eastAsia"/>
          <w:sz w:val="32"/>
          <w:szCs w:val="32"/>
        </w:rPr>
        <w:br w:type="page"/>
      </w:r>
      <w:r w:rsidRPr="009E10C2">
        <w:rPr>
          <w:rFonts w:ascii="仿宋_GB2312" w:eastAsia="仿宋_GB2312" w:hAnsi="仿宋_GB2312" w:cs="仿宋_GB2312" w:hint="eastAsia"/>
          <w:sz w:val="32"/>
          <w:szCs w:val="32"/>
        </w:rPr>
        <w:lastRenderedPageBreak/>
        <w:t xml:space="preserve">附件2： </w:t>
      </w:r>
    </w:p>
    <w:p w:rsidR="00854DEA" w:rsidRPr="009E10C2" w:rsidRDefault="00315480">
      <w:pPr>
        <w:spacing w:line="640" w:lineRule="exact"/>
        <w:jc w:val="center"/>
        <w:rPr>
          <w:rFonts w:ascii="仿宋_GB2312" w:eastAsia="仿宋_GB2312" w:hAnsi="仿宋_GB2312" w:cs="仿宋_GB2312"/>
          <w:b/>
          <w:bCs/>
          <w:sz w:val="32"/>
          <w:szCs w:val="32"/>
        </w:rPr>
      </w:pPr>
      <w:r w:rsidRPr="009E10C2">
        <w:rPr>
          <w:rFonts w:ascii="仿宋_GB2312" w:eastAsia="仿宋_GB2312" w:hAnsi="仿宋_GB2312" w:cs="仿宋_GB2312" w:hint="eastAsia"/>
          <w:b/>
          <w:bCs/>
          <w:sz w:val="32"/>
          <w:szCs w:val="32"/>
        </w:rPr>
        <w:t>质保、售后、培训服务要求：</w:t>
      </w:r>
    </w:p>
    <w:p w:rsidR="00854DEA" w:rsidRPr="009E10C2" w:rsidRDefault="00315480">
      <w:pPr>
        <w:tabs>
          <w:tab w:val="left" w:pos="7797"/>
        </w:tabs>
        <w:spacing w:line="640" w:lineRule="exact"/>
        <w:ind w:firstLineChars="200" w:firstLine="640"/>
        <w:rPr>
          <w:rFonts w:ascii="仿宋_GB2312" w:eastAsia="仿宋_GB2312" w:hAnsi="仿宋_GB2312" w:cs="仿宋_GB2312"/>
          <w:bCs/>
          <w:sz w:val="32"/>
          <w:szCs w:val="32"/>
        </w:rPr>
      </w:pPr>
      <w:r w:rsidRPr="009E10C2">
        <w:rPr>
          <w:rFonts w:ascii="仿宋_GB2312" w:eastAsia="仿宋_GB2312" w:hAnsi="仿宋_GB2312" w:cs="仿宋_GB2312" w:hint="eastAsia"/>
          <w:bCs/>
          <w:sz w:val="32"/>
          <w:szCs w:val="32"/>
        </w:rPr>
        <w:t>一、质保期：</w:t>
      </w:r>
    </w:p>
    <w:p w:rsidR="00854DEA" w:rsidRPr="009E10C2" w:rsidRDefault="00315480">
      <w:pPr>
        <w:tabs>
          <w:tab w:val="left" w:pos="7797"/>
        </w:tabs>
        <w:spacing w:line="640" w:lineRule="exact"/>
        <w:ind w:firstLineChars="250" w:firstLine="800"/>
        <w:rPr>
          <w:rFonts w:ascii="仿宋_GB2312" w:eastAsia="仿宋_GB2312" w:hAnsi="仿宋_GB2312" w:cs="仿宋_GB2312"/>
          <w:bCs/>
          <w:sz w:val="32"/>
          <w:szCs w:val="32"/>
        </w:rPr>
      </w:pPr>
      <w:r w:rsidRPr="009E10C2">
        <w:rPr>
          <w:rFonts w:ascii="仿宋_GB2312" w:eastAsia="仿宋_GB2312" w:hAnsi="仿宋_GB2312" w:cs="仿宋_GB2312" w:hint="eastAsia"/>
          <w:bCs/>
          <w:sz w:val="32"/>
          <w:szCs w:val="32"/>
        </w:rPr>
        <w:t>通过验收后，该项目的质保期不低于两年。供应商必须按照采购人的要求和验货标准进行供货，明确质保期。使用期间，因本项目设计、制造、产品质量原因造成的故障、事故，不论是否超过质保期，均属于供应商责任，采购人有权追究相关责任，供应商应本着认真负责的态度积极处理问题，并承担相关的费用；如果本项目发生致命性设计缺陷，导致设备无法正常使用或对安全造成重大威胁的，采购人有权要求供应商回收本项目设备并承担相关费用及损失；处理过程中，双方如有争议，可到四川省质量技术监督检验机构进行鉴定。</w:t>
      </w:r>
    </w:p>
    <w:p w:rsidR="00854DEA" w:rsidRPr="009E10C2" w:rsidRDefault="00315480">
      <w:pPr>
        <w:tabs>
          <w:tab w:val="left" w:pos="7665"/>
        </w:tabs>
        <w:spacing w:line="640" w:lineRule="exact"/>
        <w:ind w:left="640"/>
        <w:outlineLvl w:val="2"/>
        <w:rPr>
          <w:rFonts w:ascii="仿宋_GB2312" w:eastAsia="仿宋_GB2312" w:hAnsi="仿宋_GB2312" w:cs="仿宋_GB2312"/>
          <w:bCs/>
          <w:sz w:val="32"/>
          <w:szCs w:val="32"/>
        </w:rPr>
      </w:pPr>
      <w:r w:rsidRPr="009E10C2">
        <w:rPr>
          <w:rFonts w:ascii="仿宋_GB2312" w:eastAsia="仿宋_GB2312" w:hAnsi="仿宋_GB2312" w:cs="仿宋_GB2312" w:hint="eastAsia"/>
          <w:bCs/>
          <w:sz w:val="32"/>
          <w:szCs w:val="32"/>
        </w:rPr>
        <w:t>二、售后</w:t>
      </w:r>
    </w:p>
    <w:p w:rsidR="00854DEA" w:rsidRPr="009E10C2" w:rsidRDefault="00315480">
      <w:pPr>
        <w:tabs>
          <w:tab w:val="left" w:pos="7665"/>
        </w:tabs>
        <w:spacing w:line="640" w:lineRule="exact"/>
        <w:ind w:firstLineChars="200" w:firstLine="640"/>
        <w:outlineLvl w:val="2"/>
        <w:rPr>
          <w:rFonts w:ascii="仿宋_GB2312" w:eastAsia="仿宋_GB2312" w:hAnsi="仿宋_GB2312" w:cs="仿宋_GB2312"/>
          <w:bCs/>
          <w:sz w:val="32"/>
          <w:szCs w:val="32"/>
        </w:rPr>
      </w:pPr>
      <w:r w:rsidRPr="009E10C2">
        <w:rPr>
          <w:rFonts w:ascii="仿宋_GB2312" w:eastAsia="仿宋_GB2312" w:hAnsi="仿宋_GB2312" w:cs="仿宋_GB2312" w:hint="eastAsia"/>
          <w:bCs/>
          <w:sz w:val="32"/>
          <w:szCs w:val="32"/>
        </w:rPr>
        <w:t>1、</w:t>
      </w:r>
      <w:r w:rsidRPr="009E10C2">
        <w:rPr>
          <w:rFonts w:ascii="仿宋_GB2312" w:eastAsia="仿宋_GB2312" w:hAnsi="仿宋_GB2312" w:cs="仿宋_GB2312" w:hint="eastAsia"/>
          <w:sz w:val="32"/>
          <w:szCs w:val="32"/>
        </w:rPr>
        <w:t>供应商应</w:t>
      </w:r>
      <w:r w:rsidRPr="009E10C2">
        <w:rPr>
          <w:rFonts w:ascii="仿宋_GB2312" w:eastAsia="仿宋_GB2312" w:hint="eastAsia"/>
          <w:sz w:val="32"/>
        </w:rPr>
        <w:t>建立完善的</w:t>
      </w:r>
      <w:r w:rsidRPr="009E10C2">
        <w:rPr>
          <w:rStyle w:val="af3"/>
          <w:rFonts w:ascii="仿宋_GB2312" w:eastAsia="仿宋_GB2312" w:hint="eastAsia"/>
          <w:b w:val="0"/>
          <w:sz w:val="32"/>
        </w:rPr>
        <w:t>售后</w:t>
      </w:r>
      <w:r w:rsidRPr="009E10C2">
        <w:rPr>
          <w:rFonts w:ascii="仿宋_GB2312" w:eastAsia="仿宋_GB2312" w:hint="eastAsia"/>
          <w:sz w:val="32"/>
        </w:rPr>
        <w:t>供应链体系，</w:t>
      </w:r>
      <w:r w:rsidRPr="009E10C2">
        <w:rPr>
          <w:rFonts w:ascii="仿宋_GB2312" w:eastAsia="仿宋_GB2312" w:hint="eastAsia"/>
          <w:kern w:val="0"/>
          <w:sz w:val="32"/>
        </w:rPr>
        <w:t>配件限时满足，易损、易耗件到服务站即可满足，非易损易耗件需要调件时，24小时内满足。</w:t>
      </w:r>
    </w:p>
    <w:p w:rsidR="00854DEA" w:rsidRPr="009E10C2" w:rsidRDefault="00315480">
      <w:pPr>
        <w:pStyle w:val="af0"/>
        <w:spacing w:before="0" w:beforeAutospacing="0" w:after="0" w:afterAutospacing="0" w:line="640" w:lineRule="atLeast"/>
        <w:ind w:firstLine="629"/>
        <w:jc w:val="both"/>
        <w:rPr>
          <w:rFonts w:ascii="仿宋_GB2312" w:eastAsia="仿宋_GB2312"/>
          <w:sz w:val="32"/>
        </w:rPr>
      </w:pPr>
      <w:r w:rsidRPr="009E10C2">
        <w:rPr>
          <w:rFonts w:ascii="仿宋_GB2312" w:eastAsia="仿宋_GB2312" w:hAnsi="仿宋_GB2312" w:cs="仿宋_GB2312" w:hint="eastAsia"/>
          <w:sz w:val="32"/>
          <w:szCs w:val="32"/>
        </w:rPr>
        <w:t>2、</w:t>
      </w:r>
      <w:r w:rsidRPr="009E10C2">
        <w:rPr>
          <w:rFonts w:ascii="仿宋_GB2312" w:eastAsia="仿宋_GB2312" w:hint="eastAsia"/>
          <w:sz w:val="32"/>
        </w:rPr>
        <w:t>供应商应24小时为客户提供维修、配件、技术咨询等一站式售后服务工作，在接到报修后应在12小时内对故障维修完毕。</w:t>
      </w:r>
    </w:p>
    <w:p w:rsidR="00854DEA" w:rsidRPr="009E10C2" w:rsidRDefault="00315480">
      <w:pPr>
        <w:spacing w:line="640" w:lineRule="exact"/>
        <w:ind w:firstLine="630"/>
        <w:rPr>
          <w:rFonts w:ascii="仿宋_GB2312" w:eastAsia="仿宋_GB2312" w:hAnsi="仿宋_GB2312" w:cs="仿宋_GB2312"/>
          <w:sz w:val="32"/>
          <w:szCs w:val="32"/>
        </w:rPr>
      </w:pPr>
      <w:r w:rsidRPr="009E10C2">
        <w:rPr>
          <w:rFonts w:ascii="仿宋_GB2312" w:eastAsia="仿宋_GB2312" w:hint="eastAsia"/>
          <w:sz w:val="32"/>
        </w:rPr>
        <w:t>3、</w:t>
      </w:r>
      <w:r w:rsidRPr="009E10C2">
        <w:rPr>
          <w:rFonts w:ascii="仿宋_GB2312" w:eastAsia="仿宋_GB2312" w:hAnsi="仿宋_GB2312" w:cs="仿宋_GB2312" w:hint="eastAsia"/>
          <w:sz w:val="32"/>
          <w:szCs w:val="32"/>
        </w:rPr>
        <w:t>在质保期内因产品质量原因或售后服务不及时影响营运生产，导致车辆单次停运1天以上或月累计2天以上，供应商支付每车每日壹佰元损失，从车辆质量保证金中扣除，直至系统恢复正常为止。</w:t>
      </w:r>
    </w:p>
    <w:p w:rsidR="00854DEA" w:rsidRPr="009E10C2" w:rsidRDefault="00315480">
      <w:pPr>
        <w:pStyle w:val="af0"/>
        <w:spacing w:before="0" w:beforeAutospacing="0" w:after="0" w:afterAutospacing="0" w:line="640" w:lineRule="atLeast"/>
        <w:ind w:firstLine="629"/>
        <w:jc w:val="both"/>
        <w:rPr>
          <w:rFonts w:ascii="仿宋_GB2312" w:eastAsia="仿宋_GB2312"/>
          <w:sz w:val="32"/>
        </w:rPr>
      </w:pPr>
      <w:r w:rsidRPr="009E10C2">
        <w:rPr>
          <w:rFonts w:ascii="仿宋_GB2312" w:eastAsia="仿宋_GB2312" w:hint="eastAsia"/>
          <w:sz w:val="32"/>
        </w:rPr>
        <w:t>三、培训</w:t>
      </w:r>
    </w:p>
    <w:p w:rsidR="00854DEA" w:rsidRPr="009E10C2" w:rsidRDefault="00315480">
      <w:pPr>
        <w:pStyle w:val="af0"/>
        <w:spacing w:before="0" w:beforeAutospacing="0" w:after="0" w:afterAutospacing="0" w:line="640" w:lineRule="atLeast"/>
        <w:ind w:firstLine="629"/>
        <w:jc w:val="both"/>
        <w:rPr>
          <w:rFonts w:ascii="仿宋_GB2312" w:eastAsia="仿宋_GB2312"/>
          <w:sz w:val="32"/>
          <w:szCs w:val="32"/>
        </w:rPr>
      </w:pPr>
      <w:r w:rsidRPr="009E10C2">
        <w:rPr>
          <w:rFonts w:ascii="仿宋_GB2312" w:eastAsia="仿宋_GB2312" w:hint="eastAsia"/>
          <w:sz w:val="32"/>
        </w:rPr>
        <w:t>供应商在本项目设备投入前和使用过程中，应免费对驾驶员及设备管理人员进行培训，培训内容包括本项目设备的使用和维护等知识。</w:t>
      </w:r>
    </w:p>
    <w:p w:rsidR="00854DEA" w:rsidRPr="009E10C2" w:rsidRDefault="00854DEA">
      <w:pPr>
        <w:tabs>
          <w:tab w:val="left" w:pos="7665"/>
        </w:tabs>
        <w:spacing w:line="640" w:lineRule="exact"/>
        <w:outlineLvl w:val="2"/>
        <w:rPr>
          <w:rFonts w:ascii="仿宋_GB2312" w:eastAsia="仿宋_GB2312" w:hAnsi="仿宋_GB2312" w:cs="仿宋_GB2312"/>
          <w:bCs/>
          <w:sz w:val="32"/>
          <w:szCs w:val="32"/>
        </w:rPr>
      </w:pPr>
    </w:p>
    <w:bookmarkEnd w:id="1"/>
    <w:bookmarkEnd w:id="2"/>
    <w:bookmarkEnd w:id="3"/>
    <w:bookmarkEnd w:id="4"/>
    <w:bookmarkEnd w:id="5"/>
    <w:p w:rsidR="00854DEA" w:rsidRPr="009E10C2" w:rsidRDefault="00315480">
      <w:pPr>
        <w:spacing w:line="640" w:lineRule="exact"/>
        <w:rPr>
          <w:rFonts w:ascii="仿宋_GB2312" w:eastAsia="仿宋_GB2312" w:hAnsi="仿宋_GB2312" w:cs="仿宋_GB2312"/>
          <w:sz w:val="32"/>
          <w:szCs w:val="32"/>
        </w:rPr>
      </w:pPr>
      <w:r w:rsidRPr="009E10C2">
        <w:rPr>
          <w:rFonts w:ascii="仿宋_GB2312" w:eastAsia="仿宋_GB2312" w:hAnsi="仿宋_GB2312" w:cs="仿宋_GB2312" w:hint="eastAsia"/>
          <w:sz w:val="32"/>
          <w:szCs w:val="32"/>
        </w:rPr>
        <w:t xml:space="preserve">附件3： </w:t>
      </w:r>
    </w:p>
    <w:p w:rsidR="00854DEA" w:rsidRPr="009E10C2" w:rsidRDefault="00315480">
      <w:pPr>
        <w:spacing w:line="640" w:lineRule="exact"/>
        <w:jc w:val="center"/>
        <w:rPr>
          <w:rFonts w:ascii="仿宋_GB2312" w:eastAsia="仿宋_GB2312" w:hAnsi="仿宋_GB2312" w:cs="仿宋_GB2312"/>
          <w:sz w:val="44"/>
          <w:szCs w:val="44"/>
        </w:rPr>
      </w:pPr>
      <w:r w:rsidRPr="009E10C2">
        <w:rPr>
          <w:rFonts w:ascii="仿宋_GB2312" w:eastAsia="仿宋_GB2312" w:hAnsi="仿宋_GB2312" w:cs="仿宋_GB2312" w:hint="eastAsia"/>
          <w:sz w:val="44"/>
          <w:szCs w:val="44"/>
        </w:rPr>
        <w:t>公平竞争承诺书</w:t>
      </w:r>
    </w:p>
    <w:p w:rsidR="00854DEA" w:rsidRPr="009E10C2" w:rsidRDefault="00854DEA">
      <w:pPr>
        <w:spacing w:line="640" w:lineRule="exact"/>
        <w:rPr>
          <w:rFonts w:ascii="仿宋_GB2312" w:eastAsia="仿宋_GB2312" w:hAnsi="仿宋_GB2312" w:cs="仿宋_GB2312"/>
        </w:rPr>
      </w:pPr>
    </w:p>
    <w:p w:rsidR="00854DEA" w:rsidRPr="009E10C2" w:rsidRDefault="00315480">
      <w:pPr>
        <w:spacing w:line="640" w:lineRule="exact"/>
        <w:rPr>
          <w:rFonts w:ascii="仿宋_GB2312" w:eastAsia="仿宋_GB2312" w:hAnsi="仿宋_GB2312" w:cs="仿宋_GB2312"/>
          <w:sz w:val="32"/>
          <w:szCs w:val="32"/>
        </w:rPr>
      </w:pPr>
      <w:r w:rsidRPr="009E10C2">
        <w:rPr>
          <w:rFonts w:ascii="仿宋_GB2312" w:eastAsia="仿宋_GB2312" w:hAnsi="仿宋_GB2312" w:cs="仿宋_GB2312" w:hint="eastAsia"/>
          <w:sz w:val="32"/>
          <w:szCs w:val="32"/>
        </w:rPr>
        <w:t>致：自贡公交集团吉兴运业有限公司</w:t>
      </w:r>
    </w:p>
    <w:p w:rsidR="00854DEA" w:rsidRPr="009E10C2" w:rsidRDefault="00315480">
      <w:pPr>
        <w:spacing w:line="640" w:lineRule="exact"/>
        <w:ind w:rightChars="38" w:right="80" w:firstLineChars="196" w:firstLine="627"/>
        <w:rPr>
          <w:rFonts w:ascii="仿宋_GB2312" w:eastAsia="仿宋_GB2312" w:hAnsi="仿宋_GB2312" w:cs="仿宋_GB2312"/>
          <w:sz w:val="32"/>
          <w:szCs w:val="32"/>
        </w:rPr>
      </w:pPr>
      <w:r w:rsidRPr="009E10C2">
        <w:rPr>
          <w:rFonts w:ascii="仿宋_GB2312" w:eastAsia="仿宋_GB2312" w:hAnsi="仿宋_GB2312" w:cs="仿宋_GB2312" w:hint="eastAsia"/>
          <w:sz w:val="32"/>
          <w:szCs w:val="32"/>
        </w:rPr>
        <w:t>本公司自愿接受贵司邀请，积极参加自贡公交集团吉兴运业有限公司：道路旅客运输车辆智能安全带安装改造采购项目的</w:t>
      </w:r>
      <w:r w:rsidR="00BD69FB" w:rsidRPr="009E10C2">
        <w:rPr>
          <w:rFonts w:ascii="仿宋_GB2312" w:eastAsia="仿宋_GB2312" w:hAnsi="仿宋_GB2312" w:cs="仿宋_GB2312" w:hint="eastAsia"/>
          <w:sz w:val="32"/>
          <w:szCs w:val="32"/>
        </w:rPr>
        <w:t>竞争谈判</w:t>
      </w:r>
      <w:r w:rsidRPr="009E10C2">
        <w:rPr>
          <w:rFonts w:ascii="仿宋_GB2312" w:eastAsia="仿宋_GB2312" w:hAnsi="仿宋_GB2312" w:cs="仿宋_GB2312" w:hint="eastAsia"/>
          <w:sz w:val="32"/>
          <w:szCs w:val="32"/>
        </w:rPr>
        <w:t>。为杜绝商业贿赂现象，维护良好管理秩序，共同营造公平、公正的竞争环境，我司郑重承诺：</w:t>
      </w:r>
    </w:p>
    <w:p w:rsidR="00854DEA" w:rsidRPr="009E10C2" w:rsidRDefault="00315480">
      <w:pPr>
        <w:tabs>
          <w:tab w:val="left" w:pos="3075"/>
        </w:tabs>
        <w:spacing w:line="640" w:lineRule="exact"/>
        <w:rPr>
          <w:rFonts w:ascii="仿宋_GB2312" w:eastAsia="仿宋_GB2312" w:hAnsi="仿宋_GB2312" w:cs="仿宋_GB2312"/>
          <w:sz w:val="32"/>
          <w:szCs w:val="32"/>
        </w:rPr>
      </w:pPr>
      <w:r w:rsidRPr="009E10C2">
        <w:rPr>
          <w:rFonts w:ascii="仿宋_GB2312" w:eastAsia="仿宋_GB2312" w:hAnsi="仿宋_GB2312" w:cs="仿宋_GB2312" w:hint="eastAsia"/>
          <w:sz w:val="32"/>
          <w:szCs w:val="32"/>
        </w:rPr>
        <w:t xml:space="preserve">    1、我方已详细审核全部项目公告文件并自愿接受相应内容要求。</w:t>
      </w:r>
    </w:p>
    <w:p w:rsidR="00854DEA" w:rsidRPr="009E10C2" w:rsidRDefault="00315480">
      <w:pPr>
        <w:spacing w:line="640" w:lineRule="exact"/>
        <w:ind w:firstLine="645"/>
        <w:rPr>
          <w:rFonts w:ascii="仿宋_GB2312" w:eastAsia="仿宋_GB2312" w:hAnsi="仿宋_GB2312" w:cs="仿宋_GB2312"/>
          <w:sz w:val="32"/>
          <w:szCs w:val="32"/>
        </w:rPr>
      </w:pPr>
      <w:r w:rsidRPr="009E10C2">
        <w:rPr>
          <w:rFonts w:ascii="仿宋_GB2312" w:eastAsia="仿宋_GB2312" w:hAnsi="仿宋_GB2312" w:cs="仿宋_GB2312" w:hint="eastAsia"/>
          <w:sz w:val="32"/>
          <w:szCs w:val="32"/>
        </w:rPr>
        <w:t>2、我方自愿参与本次</w:t>
      </w:r>
      <w:r w:rsidR="00BD69FB" w:rsidRPr="009E10C2">
        <w:rPr>
          <w:rFonts w:ascii="仿宋_GB2312" w:eastAsia="仿宋_GB2312" w:hAnsi="仿宋_GB2312" w:cs="仿宋_GB2312" w:hint="eastAsia"/>
          <w:sz w:val="32"/>
          <w:szCs w:val="32"/>
        </w:rPr>
        <w:t>竞争谈判</w:t>
      </w:r>
      <w:r w:rsidRPr="009E10C2">
        <w:rPr>
          <w:rFonts w:ascii="仿宋_GB2312" w:eastAsia="仿宋_GB2312" w:hAnsi="仿宋_GB2312" w:cs="仿宋_GB2312" w:hint="eastAsia"/>
          <w:sz w:val="32"/>
          <w:szCs w:val="32"/>
        </w:rPr>
        <w:t>，遵守相关规则，认同程序及时间安排，接受</w:t>
      </w:r>
      <w:r w:rsidR="00BD69FB" w:rsidRPr="009E10C2">
        <w:rPr>
          <w:rFonts w:ascii="仿宋_GB2312" w:eastAsia="仿宋_GB2312" w:hAnsi="仿宋_GB2312" w:cs="仿宋_GB2312" w:hint="eastAsia"/>
          <w:sz w:val="32"/>
          <w:szCs w:val="32"/>
        </w:rPr>
        <w:t>竞争谈判</w:t>
      </w:r>
      <w:r w:rsidRPr="009E10C2">
        <w:rPr>
          <w:rFonts w:ascii="仿宋_GB2312" w:eastAsia="仿宋_GB2312" w:hAnsi="仿宋_GB2312" w:cs="仿宋_GB2312" w:hint="eastAsia"/>
          <w:sz w:val="32"/>
          <w:szCs w:val="32"/>
        </w:rPr>
        <w:t>结果，其参与产生的一切费用（含方案的设计费用）自行负责。</w:t>
      </w:r>
    </w:p>
    <w:p w:rsidR="00854DEA" w:rsidRPr="009E10C2" w:rsidRDefault="00315480">
      <w:pPr>
        <w:spacing w:line="640" w:lineRule="exact"/>
        <w:ind w:firstLine="645"/>
        <w:rPr>
          <w:rFonts w:ascii="仿宋_GB2312" w:eastAsia="仿宋_GB2312" w:hAnsi="仿宋_GB2312" w:cs="仿宋_GB2312"/>
          <w:sz w:val="32"/>
          <w:szCs w:val="32"/>
        </w:rPr>
      </w:pPr>
      <w:r w:rsidRPr="009E10C2">
        <w:rPr>
          <w:rFonts w:ascii="仿宋_GB2312" w:eastAsia="仿宋_GB2312" w:hAnsi="仿宋_GB2312" w:cs="仿宋_GB2312" w:hint="eastAsia"/>
          <w:sz w:val="32"/>
          <w:szCs w:val="32"/>
        </w:rPr>
        <w:t>3、我方保证所提交《投标响应文件》中相关资料与描述真实有效，对所提供的所有信息负责。</w:t>
      </w:r>
    </w:p>
    <w:p w:rsidR="00854DEA" w:rsidRPr="009E10C2" w:rsidRDefault="00315480">
      <w:pPr>
        <w:spacing w:line="640" w:lineRule="exact"/>
        <w:ind w:firstLine="645"/>
        <w:rPr>
          <w:rFonts w:ascii="仿宋_GB2312" w:eastAsia="仿宋_GB2312" w:hAnsi="仿宋_GB2312" w:cs="仿宋_GB2312"/>
          <w:sz w:val="32"/>
          <w:szCs w:val="32"/>
        </w:rPr>
      </w:pPr>
      <w:r w:rsidRPr="009E10C2">
        <w:rPr>
          <w:rFonts w:ascii="仿宋_GB2312" w:eastAsia="仿宋_GB2312" w:hAnsi="仿宋_GB2312" w:cs="仿宋_GB2312" w:hint="eastAsia"/>
          <w:sz w:val="32"/>
          <w:szCs w:val="32"/>
        </w:rPr>
        <w:t>4、一旦我方确定为成交供应商，我方承诺在3个工作日内签定合同，严格按采购合同约定按时交付并承担相应的责任。</w:t>
      </w:r>
    </w:p>
    <w:p w:rsidR="00854DEA" w:rsidRPr="009E10C2" w:rsidRDefault="00315480">
      <w:pPr>
        <w:spacing w:line="640" w:lineRule="exact"/>
        <w:ind w:firstLine="645"/>
        <w:rPr>
          <w:rFonts w:ascii="仿宋_GB2312" w:eastAsia="仿宋_GB2312" w:hAnsi="仿宋_GB2312" w:cs="仿宋_GB2312"/>
          <w:sz w:val="32"/>
          <w:szCs w:val="32"/>
        </w:rPr>
      </w:pPr>
      <w:r w:rsidRPr="009E10C2">
        <w:rPr>
          <w:rFonts w:ascii="仿宋_GB2312" w:eastAsia="仿宋_GB2312" w:hAnsi="仿宋_GB2312" w:cs="仿宋_GB2312" w:hint="eastAsia"/>
          <w:sz w:val="32"/>
          <w:szCs w:val="32"/>
        </w:rPr>
        <w:t>5、遵守贵司就前述项目文件所制定的所有相关流程及要求，坚持独立性，保证不以任何手段了解或意图了解其他参与人情况及其报价信息。</w:t>
      </w:r>
    </w:p>
    <w:p w:rsidR="00854DEA" w:rsidRPr="009E10C2" w:rsidRDefault="00315480" w:rsidP="00593C7C">
      <w:pPr>
        <w:spacing w:line="640" w:lineRule="exact"/>
        <w:ind w:firstLineChars="228" w:firstLine="730"/>
        <w:rPr>
          <w:rFonts w:ascii="仿宋_GB2312" w:eastAsia="仿宋_GB2312" w:hAnsi="仿宋_GB2312" w:cs="仿宋_GB2312"/>
          <w:sz w:val="32"/>
          <w:szCs w:val="32"/>
        </w:rPr>
      </w:pPr>
      <w:r w:rsidRPr="009E10C2">
        <w:rPr>
          <w:rFonts w:ascii="仿宋_GB2312" w:eastAsia="仿宋_GB2312" w:hAnsi="仿宋_GB2312" w:cs="仿宋_GB2312" w:hint="eastAsia"/>
          <w:sz w:val="32"/>
          <w:szCs w:val="32"/>
        </w:rPr>
        <w:t>6、保证不私下接触贵司负责</w:t>
      </w:r>
      <w:r w:rsidR="00BD69FB" w:rsidRPr="009E10C2">
        <w:rPr>
          <w:rFonts w:ascii="仿宋_GB2312" w:eastAsia="仿宋_GB2312" w:hAnsi="仿宋_GB2312" w:cs="仿宋_GB2312" w:hint="eastAsia"/>
          <w:sz w:val="32"/>
          <w:szCs w:val="32"/>
        </w:rPr>
        <w:t>竞争谈判</w:t>
      </w:r>
      <w:r w:rsidRPr="009E10C2">
        <w:rPr>
          <w:rFonts w:ascii="仿宋_GB2312" w:eastAsia="仿宋_GB2312" w:hAnsi="仿宋_GB2312" w:cs="仿宋_GB2312" w:hint="eastAsia"/>
          <w:sz w:val="32"/>
          <w:szCs w:val="32"/>
        </w:rPr>
        <w:t>组织工作的人员及相关领导。</w:t>
      </w:r>
    </w:p>
    <w:p w:rsidR="00854DEA" w:rsidRPr="009E10C2" w:rsidRDefault="00315480">
      <w:pPr>
        <w:spacing w:line="640" w:lineRule="exact"/>
        <w:ind w:firstLine="640"/>
        <w:rPr>
          <w:rFonts w:ascii="仿宋_GB2312" w:eastAsia="仿宋_GB2312" w:hAnsi="仿宋_GB2312" w:cs="仿宋_GB2312"/>
          <w:sz w:val="32"/>
          <w:szCs w:val="32"/>
        </w:rPr>
      </w:pPr>
      <w:r w:rsidRPr="009E10C2">
        <w:rPr>
          <w:rFonts w:ascii="仿宋_GB2312" w:eastAsia="仿宋_GB2312" w:hAnsi="仿宋_GB2312" w:cs="仿宋_GB2312" w:hint="eastAsia"/>
          <w:sz w:val="32"/>
          <w:szCs w:val="32"/>
        </w:rPr>
        <w:t>7、保证不对贵司负责</w:t>
      </w:r>
      <w:r w:rsidR="00BD69FB" w:rsidRPr="009E10C2">
        <w:rPr>
          <w:rFonts w:ascii="仿宋_GB2312" w:eastAsia="仿宋_GB2312" w:hAnsi="仿宋_GB2312" w:cs="仿宋_GB2312" w:hint="eastAsia"/>
          <w:sz w:val="32"/>
          <w:szCs w:val="32"/>
        </w:rPr>
        <w:t>竞争谈判</w:t>
      </w:r>
      <w:r w:rsidRPr="009E10C2">
        <w:rPr>
          <w:rFonts w:ascii="仿宋_GB2312" w:eastAsia="仿宋_GB2312" w:hAnsi="仿宋_GB2312" w:cs="仿宋_GB2312" w:hint="eastAsia"/>
          <w:sz w:val="32"/>
          <w:szCs w:val="32"/>
        </w:rPr>
        <w:t>组织工作的人员及相关领导进行宴</w:t>
      </w:r>
      <w:r w:rsidRPr="009E10C2">
        <w:rPr>
          <w:rFonts w:ascii="仿宋_GB2312" w:eastAsia="仿宋_GB2312" w:hAnsi="仿宋_GB2312" w:cs="仿宋_GB2312" w:hint="eastAsia"/>
          <w:sz w:val="32"/>
          <w:szCs w:val="32"/>
        </w:rPr>
        <w:lastRenderedPageBreak/>
        <w:t>请、招待，或赠送及承诺赠送礼金、礼品、礼券、其他利益。</w:t>
      </w:r>
    </w:p>
    <w:p w:rsidR="00854DEA" w:rsidRPr="009E10C2" w:rsidRDefault="00315480">
      <w:pPr>
        <w:spacing w:line="640" w:lineRule="exact"/>
        <w:ind w:firstLine="560"/>
        <w:rPr>
          <w:rFonts w:ascii="仿宋_GB2312" w:eastAsia="仿宋_GB2312" w:hAnsi="仿宋_GB2312" w:cs="仿宋_GB2312"/>
          <w:sz w:val="32"/>
          <w:szCs w:val="32"/>
        </w:rPr>
      </w:pPr>
      <w:r w:rsidRPr="009E10C2">
        <w:rPr>
          <w:rFonts w:ascii="仿宋_GB2312" w:eastAsia="仿宋_GB2312" w:hAnsi="仿宋_GB2312" w:cs="仿宋_GB2312" w:hint="eastAsia"/>
          <w:sz w:val="32"/>
          <w:szCs w:val="32"/>
        </w:rPr>
        <w:t xml:space="preserve"> 8、除从自贵司公开渠道获取相关信息外，保证不以其它方式刺探或意图刺探贵司</w:t>
      </w:r>
      <w:r w:rsidR="00BD69FB" w:rsidRPr="009E10C2">
        <w:rPr>
          <w:rFonts w:ascii="仿宋_GB2312" w:eastAsia="仿宋_GB2312" w:hAnsi="仿宋_GB2312" w:cs="仿宋_GB2312" w:hint="eastAsia"/>
          <w:sz w:val="32"/>
          <w:szCs w:val="32"/>
        </w:rPr>
        <w:t>竞争谈判</w:t>
      </w:r>
      <w:r w:rsidRPr="009E10C2">
        <w:rPr>
          <w:rFonts w:ascii="仿宋_GB2312" w:eastAsia="仿宋_GB2312" w:hAnsi="仿宋_GB2312" w:cs="仿宋_GB2312" w:hint="eastAsia"/>
          <w:sz w:val="32"/>
          <w:szCs w:val="32"/>
        </w:rPr>
        <w:t>相关信息及其进展。</w:t>
      </w:r>
    </w:p>
    <w:p w:rsidR="00854DEA" w:rsidRPr="009E10C2" w:rsidRDefault="00315480">
      <w:pPr>
        <w:spacing w:line="640" w:lineRule="exact"/>
        <w:ind w:firstLine="645"/>
        <w:rPr>
          <w:rFonts w:ascii="仿宋_GB2312" w:eastAsia="仿宋_GB2312" w:hAnsi="仿宋_GB2312" w:cs="仿宋_GB2312"/>
          <w:sz w:val="32"/>
          <w:szCs w:val="32"/>
        </w:rPr>
      </w:pPr>
      <w:r w:rsidRPr="009E10C2">
        <w:rPr>
          <w:rFonts w:ascii="仿宋_GB2312" w:eastAsia="仿宋_GB2312" w:hAnsi="仿宋_GB2312" w:cs="仿宋_GB2312" w:hint="eastAsia"/>
          <w:sz w:val="32"/>
          <w:szCs w:val="32"/>
        </w:rPr>
        <w:t>9、保证采取内部约束措施，禁止具体经办人或其他相关人员私自实施前述各项禁止性行为，并对其违规后果承担连带责任。</w:t>
      </w:r>
    </w:p>
    <w:p w:rsidR="00854DEA" w:rsidRPr="009E10C2" w:rsidRDefault="00315480">
      <w:pPr>
        <w:spacing w:line="640" w:lineRule="exact"/>
        <w:ind w:firstLine="645"/>
        <w:rPr>
          <w:rFonts w:ascii="仿宋_GB2312" w:eastAsia="仿宋_GB2312" w:hAnsi="仿宋_GB2312" w:cs="仿宋_GB2312"/>
          <w:sz w:val="32"/>
          <w:szCs w:val="32"/>
        </w:rPr>
      </w:pPr>
      <w:r w:rsidRPr="009E10C2">
        <w:rPr>
          <w:rFonts w:ascii="仿宋_GB2312" w:eastAsia="仿宋_GB2312" w:hAnsi="仿宋_GB2312" w:cs="仿宋_GB2312" w:hint="eastAsia"/>
          <w:sz w:val="32"/>
          <w:szCs w:val="32"/>
        </w:rPr>
        <w:t>10、如出现违反上述各项承诺情况，自愿接受贵司取消资格、没收保证金、解除合同等处罚措施，并对贵司因此所受损失进行全额赔偿。</w:t>
      </w:r>
    </w:p>
    <w:p w:rsidR="00854DEA" w:rsidRPr="009E10C2" w:rsidRDefault="00315480">
      <w:pPr>
        <w:spacing w:line="640" w:lineRule="exact"/>
        <w:ind w:firstLine="645"/>
        <w:rPr>
          <w:rFonts w:ascii="仿宋_GB2312" w:eastAsia="仿宋_GB2312" w:hAnsi="仿宋_GB2312" w:cs="仿宋_GB2312"/>
          <w:sz w:val="32"/>
          <w:szCs w:val="32"/>
        </w:rPr>
      </w:pPr>
      <w:r w:rsidRPr="009E10C2">
        <w:rPr>
          <w:rFonts w:ascii="仿宋_GB2312" w:eastAsia="仿宋_GB2312" w:hAnsi="仿宋_GB2312" w:cs="仿宋_GB2312" w:hint="eastAsia"/>
          <w:sz w:val="32"/>
          <w:szCs w:val="32"/>
        </w:rPr>
        <w:t>11、如贵司负责</w:t>
      </w:r>
      <w:r w:rsidR="00BD69FB" w:rsidRPr="009E10C2">
        <w:rPr>
          <w:rFonts w:ascii="仿宋_GB2312" w:eastAsia="仿宋_GB2312" w:hAnsi="仿宋_GB2312" w:cs="仿宋_GB2312" w:hint="eastAsia"/>
          <w:sz w:val="32"/>
          <w:szCs w:val="32"/>
        </w:rPr>
        <w:t>竞争谈判</w:t>
      </w:r>
      <w:r w:rsidRPr="009E10C2">
        <w:rPr>
          <w:rFonts w:ascii="仿宋_GB2312" w:eastAsia="仿宋_GB2312" w:hAnsi="仿宋_GB2312" w:cs="仿宋_GB2312" w:hint="eastAsia"/>
          <w:sz w:val="32"/>
          <w:szCs w:val="32"/>
        </w:rPr>
        <w:t>组织工作的人员及相关领导，明示或暗示要求宴请、招待，或索取礼金、礼品、礼券、其他利益，或故意刁难、显失公平的，保证立即向贵司监察部门进行举报。</w:t>
      </w:r>
    </w:p>
    <w:p w:rsidR="00854DEA" w:rsidRPr="009E10C2" w:rsidRDefault="00315480">
      <w:pPr>
        <w:spacing w:line="640" w:lineRule="exact"/>
        <w:ind w:firstLineChars="200" w:firstLine="640"/>
        <w:rPr>
          <w:rFonts w:ascii="仿宋_GB2312" w:eastAsia="仿宋_GB2312" w:hAnsi="仿宋_GB2312" w:cs="仿宋_GB2312"/>
          <w:sz w:val="32"/>
          <w:szCs w:val="32"/>
        </w:rPr>
      </w:pPr>
      <w:r w:rsidRPr="009E10C2">
        <w:rPr>
          <w:rFonts w:ascii="仿宋_GB2312" w:eastAsia="仿宋_GB2312" w:hAnsi="仿宋_GB2312" w:cs="仿宋_GB2312" w:hint="eastAsia"/>
          <w:sz w:val="32"/>
          <w:szCs w:val="32"/>
        </w:rPr>
        <w:t>特此承诺</w:t>
      </w:r>
    </w:p>
    <w:p w:rsidR="00854DEA" w:rsidRPr="009E10C2" w:rsidRDefault="00854DEA">
      <w:pPr>
        <w:spacing w:line="640" w:lineRule="exact"/>
        <w:ind w:firstLine="645"/>
        <w:rPr>
          <w:rFonts w:ascii="仿宋_GB2312" w:eastAsia="仿宋_GB2312" w:hAnsi="仿宋_GB2312" w:cs="仿宋_GB2312"/>
          <w:sz w:val="32"/>
          <w:szCs w:val="32"/>
        </w:rPr>
      </w:pPr>
    </w:p>
    <w:p w:rsidR="00854DEA" w:rsidRPr="009E10C2" w:rsidRDefault="00315480">
      <w:pPr>
        <w:spacing w:line="640" w:lineRule="exact"/>
        <w:ind w:firstLine="645"/>
        <w:rPr>
          <w:rFonts w:ascii="仿宋_GB2312" w:eastAsia="仿宋_GB2312" w:hAnsi="仿宋_GB2312" w:cs="仿宋_GB2312"/>
          <w:sz w:val="32"/>
          <w:szCs w:val="32"/>
        </w:rPr>
      </w:pPr>
      <w:r w:rsidRPr="009E10C2">
        <w:rPr>
          <w:rFonts w:ascii="仿宋_GB2312" w:eastAsia="仿宋_GB2312" w:hAnsi="仿宋_GB2312" w:cs="仿宋_GB2312" w:hint="eastAsia"/>
          <w:sz w:val="32"/>
          <w:szCs w:val="32"/>
        </w:rPr>
        <w:t xml:space="preserve">                               承诺单位：                </w:t>
      </w:r>
    </w:p>
    <w:p w:rsidR="00854DEA" w:rsidRPr="009E10C2" w:rsidRDefault="00854DEA">
      <w:pPr>
        <w:spacing w:line="640" w:lineRule="exact"/>
        <w:ind w:firstLine="645"/>
        <w:rPr>
          <w:rFonts w:ascii="仿宋_GB2312" w:eastAsia="仿宋_GB2312" w:hAnsi="仿宋_GB2312" w:cs="仿宋_GB2312"/>
          <w:sz w:val="32"/>
          <w:szCs w:val="32"/>
        </w:rPr>
      </w:pPr>
    </w:p>
    <w:p w:rsidR="00854DEA" w:rsidRPr="009E10C2" w:rsidRDefault="00315480">
      <w:pPr>
        <w:spacing w:line="640" w:lineRule="exact"/>
        <w:ind w:firstLine="645"/>
        <w:rPr>
          <w:rFonts w:ascii="仿宋_GB2312" w:eastAsia="仿宋_GB2312" w:hAnsi="仿宋_GB2312" w:cs="仿宋_GB2312"/>
          <w:sz w:val="32"/>
          <w:szCs w:val="32"/>
        </w:rPr>
      </w:pPr>
      <w:r w:rsidRPr="009E10C2">
        <w:rPr>
          <w:rFonts w:ascii="仿宋_GB2312" w:eastAsia="仿宋_GB2312" w:hAnsi="仿宋_GB2312" w:cs="仿宋_GB2312" w:hint="eastAsia"/>
          <w:sz w:val="32"/>
          <w:szCs w:val="32"/>
        </w:rPr>
        <w:t xml:space="preserve">                                法定代表人：             </w:t>
      </w:r>
    </w:p>
    <w:p w:rsidR="00854DEA" w:rsidRPr="009E10C2" w:rsidRDefault="00854DEA">
      <w:pPr>
        <w:spacing w:line="640" w:lineRule="exact"/>
        <w:ind w:firstLine="645"/>
        <w:rPr>
          <w:rFonts w:ascii="仿宋_GB2312" w:eastAsia="仿宋_GB2312" w:hAnsi="仿宋_GB2312" w:cs="仿宋_GB2312"/>
          <w:sz w:val="32"/>
          <w:szCs w:val="32"/>
        </w:rPr>
      </w:pPr>
    </w:p>
    <w:p w:rsidR="00854DEA" w:rsidRPr="009E10C2" w:rsidRDefault="00315480">
      <w:pPr>
        <w:spacing w:line="640" w:lineRule="exact"/>
        <w:ind w:firstLine="645"/>
        <w:rPr>
          <w:rFonts w:ascii="仿宋_GB2312" w:eastAsia="仿宋_GB2312" w:hAnsi="仿宋_GB2312" w:cs="仿宋_GB2312"/>
          <w:sz w:val="28"/>
          <w:szCs w:val="28"/>
        </w:rPr>
        <w:sectPr w:rsidR="00854DEA" w:rsidRPr="009E10C2">
          <w:headerReference w:type="default" r:id="rId7"/>
          <w:footerReference w:type="even" r:id="rId8"/>
          <w:footerReference w:type="default" r:id="rId9"/>
          <w:footerReference w:type="first" r:id="rId10"/>
          <w:pgSz w:w="11906" w:h="16838"/>
          <w:pgMar w:top="680" w:right="1106" w:bottom="454" w:left="1080" w:header="851" w:footer="698" w:gutter="0"/>
          <w:pgNumType w:start="1"/>
          <w:cols w:space="720"/>
          <w:titlePg/>
          <w:docGrid w:linePitch="312"/>
        </w:sectPr>
      </w:pPr>
      <w:r w:rsidRPr="009E10C2">
        <w:rPr>
          <w:rFonts w:ascii="仿宋_GB2312" w:eastAsia="仿宋_GB2312" w:hAnsi="仿宋_GB2312" w:cs="仿宋_GB2312" w:hint="eastAsia"/>
          <w:sz w:val="32"/>
          <w:szCs w:val="32"/>
        </w:rPr>
        <w:t xml:space="preserve">                                  年    月    日</w:t>
      </w:r>
    </w:p>
    <w:p w:rsidR="00854DEA" w:rsidRPr="009E10C2" w:rsidRDefault="00315480">
      <w:pPr>
        <w:spacing w:line="640" w:lineRule="exact"/>
        <w:rPr>
          <w:rFonts w:ascii="仿宋_GB2312" w:eastAsia="仿宋_GB2312" w:hAnsi="仿宋_GB2312" w:cs="仿宋_GB2312"/>
          <w:sz w:val="32"/>
          <w:szCs w:val="32"/>
        </w:rPr>
      </w:pPr>
      <w:r w:rsidRPr="009E10C2">
        <w:rPr>
          <w:rFonts w:ascii="仿宋_GB2312" w:eastAsia="仿宋_GB2312" w:hAnsi="仿宋_GB2312" w:cs="仿宋_GB2312" w:hint="eastAsia"/>
          <w:sz w:val="32"/>
          <w:szCs w:val="32"/>
        </w:rPr>
        <w:lastRenderedPageBreak/>
        <w:t xml:space="preserve">附件4：  注：供应商自行打印并签字、盖章。                    </w:t>
      </w:r>
    </w:p>
    <w:p w:rsidR="00854DEA" w:rsidRPr="009E10C2" w:rsidRDefault="00315480">
      <w:pPr>
        <w:spacing w:line="640" w:lineRule="exact"/>
        <w:jc w:val="center"/>
        <w:rPr>
          <w:rFonts w:ascii="仿宋_GB2312" w:eastAsia="仿宋_GB2312" w:hAnsi="仿宋_GB2312" w:cs="仿宋_GB2312"/>
          <w:b/>
          <w:bCs/>
          <w:sz w:val="32"/>
          <w:szCs w:val="32"/>
        </w:rPr>
      </w:pPr>
      <w:r w:rsidRPr="009E10C2">
        <w:rPr>
          <w:rFonts w:ascii="仿宋_GB2312" w:eastAsia="仿宋_GB2312" w:hAnsi="仿宋_GB2312" w:cs="仿宋_GB2312" w:hint="eastAsia"/>
          <w:b/>
          <w:bCs/>
          <w:sz w:val="32"/>
          <w:szCs w:val="32"/>
        </w:rPr>
        <w:t>自贡公交集团吉兴运业有限公司道路旅客运输车辆智能安全带安装改造采购项目</w:t>
      </w:r>
      <w:r w:rsidR="00BD69FB" w:rsidRPr="009E10C2">
        <w:rPr>
          <w:rFonts w:ascii="仿宋_GB2312" w:eastAsia="仿宋_GB2312" w:hAnsi="仿宋_GB2312" w:cs="仿宋_GB2312" w:hint="eastAsia"/>
          <w:b/>
          <w:bCs/>
          <w:sz w:val="32"/>
          <w:szCs w:val="32"/>
        </w:rPr>
        <w:t>竞争谈判</w:t>
      </w:r>
      <w:r w:rsidRPr="009E10C2">
        <w:rPr>
          <w:rFonts w:ascii="仿宋_GB2312" w:eastAsia="仿宋_GB2312" w:hAnsi="仿宋_GB2312" w:cs="仿宋_GB2312" w:hint="eastAsia"/>
          <w:b/>
          <w:bCs/>
          <w:sz w:val="32"/>
          <w:szCs w:val="32"/>
        </w:rPr>
        <w:t>采购报价表</w:t>
      </w:r>
    </w:p>
    <w:tbl>
      <w:tblPr>
        <w:tblpPr w:leftFromText="180" w:rightFromText="180" w:vertAnchor="page" w:horzAnchor="margin" w:tblpY="3021"/>
        <w:tblOverlap w:val="never"/>
        <w:tblW w:w="0" w:type="auto"/>
        <w:tblLayout w:type="fixed"/>
        <w:tblCellMar>
          <w:top w:w="15" w:type="dxa"/>
          <w:left w:w="15" w:type="dxa"/>
          <w:bottom w:w="15" w:type="dxa"/>
          <w:right w:w="15" w:type="dxa"/>
        </w:tblCellMar>
        <w:tblLook w:val="04A0"/>
      </w:tblPr>
      <w:tblGrid>
        <w:gridCol w:w="3843"/>
        <w:gridCol w:w="3260"/>
        <w:gridCol w:w="3260"/>
        <w:gridCol w:w="7"/>
      </w:tblGrid>
      <w:tr w:rsidR="00854DEA" w:rsidRPr="009E10C2">
        <w:trPr>
          <w:gridAfter w:val="1"/>
          <w:wAfter w:w="7" w:type="dxa"/>
          <w:trHeight w:val="1480"/>
        </w:trPr>
        <w:tc>
          <w:tcPr>
            <w:tcW w:w="3843" w:type="dxa"/>
            <w:tcBorders>
              <w:top w:val="single" w:sz="4" w:space="0" w:color="000000"/>
              <w:left w:val="single" w:sz="4" w:space="0" w:color="000000"/>
              <w:bottom w:val="single" w:sz="4" w:space="0" w:color="000000"/>
              <w:right w:val="single" w:sz="4" w:space="0" w:color="000000"/>
            </w:tcBorders>
            <w:vAlign w:val="center"/>
          </w:tcPr>
          <w:p w:rsidR="00854DEA" w:rsidRPr="009E10C2" w:rsidRDefault="00315480">
            <w:pPr>
              <w:widowControl/>
              <w:spacing w:line="640" w:lineRule="exact"/>
              <w:jc w:val="center"/>
              <w:textAlignment w:val="center"/>
              <w:rPr>
                <w:rFonts w:ascii="仿宋_GB2312" w:eastAsia="仿宋_GB2312" w:hAnsi="仿宋_GB2312" w:cs="仿宋_GB2312"/>
                <w:sz w:val="24"/>
              </w:rPr>
            </w:pPr>
            <w:r w:rsidRPr="009E10C2">
              <w:rPr>
                <w:rFonts w:ascii="仿宋_GB2312" w:eastAsia="仿宋_GB2312" w:hAnsi="仿宋_GB2312" w:cs="仿宋_GB2312" w:hint="eastAsia"/>
                <w:kern w:val="0"/>
                <w:sz w:val="24"/>
              </w:rPr>
              <w:t>供应商</w:t>
            </w:r>
          </w:p>
        </w:tc>
        <w:tc>
          <w:tcPr>
            <w:tcW w:w="3260" w:type="dxa"/>
            <w:tcBorders>
              <w:top w:val="single" w:sz="4" w:space="0" w:color="000000"/>
              <w:left w:val="single" w:sz="4" w:space="0" w:color="000000"/>
              <w:bottom w:val="single" w:sz="4" w:space="0" w:color="000000"/>
              <w:right w:val="single" w:sz="4" w:space="0" w:color="000000"/>
            </w:tcBorders>
            <w:vAlign w:val="center"/>
          </w:tcPr>
          <w:p w:rsidR="00854DEA" w:rsidRPr="009E10C2" w:rsidRDefault="00315480">
            <w:pPr>
              <w:widowControl/>
              <w:spacing w:line="640" w:lineRule="exact"/>
              <w:jc w:val="center"/>
              <w:textAlignment w:val="center"/>
              <w:rPr>
                <w:rFonts w:ascii="仿宋_GB2312" w:eastAsia="仿宋_GB2312" w:hAnsi="仿宋_GB2312" w:cs="仿宋_GB2312"/>
                <w:sz w:val="24"/>
              </w:rPr>
            </w:pPr>
            <w:r w:rsidRPr="009E10C2">
              <w:rPr>
                <w:rFonts w:ascii="仿宋_GB2312" w:eastAsia="仿宋_GB2312" w:hAnsi="仿宋_GB2312" w:cs="仿宋_GB2312" w:hint="eastAsia"/>
                <w:kern w:val="0"/>
                <w:sz w:val="24"/>
              </w:rPr>
              <w:t>供应项目</w:t>
            </w:r>
          </w:p>
        </w:tc>
        <w:tc>
          <w:tcPr>
            <w:tcW w:w="3260" w:type="dxa"/>
            <w:tcBorders>
              <w:top w:val="single" w:sz="4" w:space="0" w:color="000000"/>
              <w:left w:val="single" w:sz="4" w:space="0" w:color="000000"/>
              <w:bottom w:val="single" w:sz="4" w:space="0" w:color="000000"/>
              <w:right w:val="single" w:sz="4" w:space="0" w:color="000000"/>
            </w:tcBorders>
            <w:vAlign w:val="center"/>
          </w:tcPr>
          <w:p w:rsidR="00854DEA" w:rsidRPr="009E10C2" w:rsidRDefault="00854DEA">
            <w:pPr>
              <w:widowControl/>
              <w:spacing w:line="640" w:lineRule="exact"/>
              <w:jc w:val="center"/>
              <w:textAlignment w:val="center"/>
              <w:rPr>
                <w:rFonts w:ascii="仿宋_GB2312" w:eastAsia="仿宋_GB2312" w:hAnsi="仿宋_GB2312" w:cs="仿宋_GB2312"/>
                <w:kern w:val="0"/>
                <w:sz w:val="24"/>
              </w:rPr>
            </w:pPr>
          </w:p>
          <w:p w:rsidR="00854DEA" w:rsidRPr="009E10C2" w:rsidRDefault="00315480">
            <w:pPr>
              <w:widowControl/>
              <w:spacing w:line="640" w:lineRule="exact"/>
              <w:jc w:val="center"/>
              <w:textAlignment w:val="center"/>
              <w:rPr>
                <w:rFonts w:ascii="仿宋_GB2312" w:eastAsia="仿宋_GB2312" w:hAnsi="仿宋_GB2312" w:cs="仿宋_GB2312"/>
                <w:kern w:val="0"/>
                <w:sz w:val="24"/>
              </w:rPr>
            </w:pPr>
            <w:r w:rsidRPr="009E10C2">
              <w:rPr>
                <w:rFonts w:ascii="仿宋_GB2312" w:eastAsia="仿宋_GB2312" w:hAnsi="仿宋_GB2312" w:cs="仿宋_GB2312" w:hint="eastAsia"/>
                <w:kern w:val="0"/>
                <w:sz w:val="24"/>
              </w:rPr>
              <w:t>单价</w:t>
            </w:r>
          </w:p>
          <w:p w:rsidR="00854DEA" w:rsidRPr="009E10C2" w:rsidRDefault="00854DEA">
            <w:pPr>
              <w:widowControl/>
              <w:spacing w:line="640" w:lineRule="exact"/>
              <w:jc w:val="center"/>
              <w:textAlignment w:val="center"/>
              <w:rPr>
                <w:rFonts w:ascii="仿宋_GB2312" w:eastAsia="仿宋_GB2312" w:hAnsi="仿宋_GB2312" w:cs="仿宋_GB2312"/>
                <w:sz w:val="24"/>
              </w:rPr>
            </w:pPr>
          </w:p>
        </w:tc>
      </w:tr>
      <w:tr w:rsidR="00854DEA" w:rsidRPr="009E10C2">
        <w:trPr>
          <w:gridAfter w:val="1"/>
          <w:wAfter w:w="7" w:type="dxa"/>
          <w:trHeight w:val="1333"/>
        </w:trPr>
        <w:tc>
          <w:tcPr>
            <w:tcW w:w="3843" w:type="dxa"/>
            <w:tcBorders>
              <w:top w:val="single" w:sz="4" w:space="0" w:color="000000"/>
              <w:left w:val="single" w:sz="4" w:space="0" w:color="000000"/>
              <w:bottom w:val="single" w:sz="4" w:space="0" w:color="000000"/>
              <w:right w:val="single" w:sz="4" w:space="0" w:color="000000"/>
            </w:tcBorders>
            <w:vAlign w:val="center"/>
          </w:tcPr>
          <w:p w:rsidR="00854DEA" w:rsidRPr="009E10C2" w:rsidRDefault="00854DEA">
            <w:pPr>
              <w:spacing w:line="640" w:lineRule="exact"/>
              <w:jc w:val="center"/>
              <w:rPr>
                <w:rFonts w:ascii="仿宋_GB2312" w:eastAsia="仿宋_GB2312" w:hAnsi="仿宋_GB2312" w:cs="仿宋_GB2312"/>
                <w:sz w:val="24"/>
              </w:rPr>
            </w:pPr>
          </w:p>
        </w:tc>
        <w:tc>
          <w:tcPr>
            <w:tcW w:w="3260" w:type="dxa"/>
            <w:tcBorders>
              <w:top w:val="single" w:sz="4" w:space="0" w:color="000000"/>
              <w:left w:val="single" w:sz="4" w:space="0" w:color="000000"/>
              <w:bottom w:val="single" w:sz="4" w:space="0" w:color="000000"/>
              <w:right w:val="single" w:sz="4" w:space="0" w:color="000000"/>
            </w:tcBorders>
            <w:vAlign w:val="center"/>
          </w:tcPr>
          <w:p w:rsidR="00854DEA" w:rsidRPr="009E10C2" w:rsidRDefault="00854DEA">
            <w:pPr>
              <w:spacing w:line="640" w:lineRule="exact"/>
              <w:jc w:val="center"/>
              <w:rPr>
                <w:rFonts w:ascii="仿宋_GB2312" w:eastAsia="仿宋_GB2312" w:hAnsi="仿宋_GB2312" w:cs="仿宋_GB2312"/>
                <w:sz w:val="24"/>
              </w:rPr>
            </w:pPr>
          </w:p>
        </w:tc>
        <w:tc>
          <w:tcPr>
            <w:tcW w:w="3260" w:type="dxa"/>
            <w:tcBorders>
              <w:top w:val="single" w:sz="4" w:space="0" w:color="000000"/>
              <w:left w:val="single" w:sz="4" w:space="0" w:color="000000"/>
              <w:bottom w:val="single" w:sz="4" w:space="0" w:color="000000"/>
              <w:right w:val="single" w:sz="4" w:space="0" w:color="000000"/>
            </w:tcBorders>
            <w:vAlign w:val="center"/>
          </w:tcPr>
          <w:p w:rsidR="00854DEA" w:rsidRPr="009E10C2" w:rsidRDefault="00315480">
            <w:pPr>
              <w:spacing w:line="640" w:lineRule="exact"/>
              <w:rPr>
                <w:rFonts w:ascii="仿宋_GB2312" w:eastAsia="仿宋_GB2312" w:hAnsi="仿宋_GB2312" w:cs="仿宋_GB2312"/>
                <w:sz w:val="24"/>
              </w:rPr>
            </w:pPr>
            <w:r w:rsidRPr="009E10C2">
              <w:rPr>
                <w:rFonts w:ascii="仿宋_GB2312" w:eastAsia="仿宋_GB2312" w:hAnsi="仿宋_GB2312" w:cs="仿宋_GB2312" w:hint="eastAsia"/>
                <w:sz w:val="24"/>
              </w:rPr>
              <w:t xml:space="preserve">               元/座</w:t>
            </w:r>
          </w:p>
        </w:tc>
      </w:tr>
      <w:tr w:rsidR="00854DEA" w:rsidRPr="009E10C2">
        <w:trPr>
          <w:trHeight w:val="808"/>
        </w:trPr>
        <w:tc>
          <w:tcPr>
            <w:tcW w:w="10370" w:type="dxa"/>
            <w:gridSpan w:val="4"/>
            <w:tcBorders>
              <w:top w:val="single" w:sz="4" w:space="0" w:color="000000"/>
              <w:left w:val="single" w:sz="4" w:space="0" w:color="000000"/>
              <w:bottom w:val="single" w:sz="4" w:space="0" w:color="000000"/>
              <w:right w:val="single" w:sz="4" w:space="0" w:color="000000"/>
            </w:tcBorders>
            <w:vAlign w:val="center"/>
          </w:tcPr>
          <w:p w:rsidR="00854DEA" w:rsidRPr="009E10C2" w:rsidRDefault="00315480">
            <w:pPr>
              <w:widowControl/>
              <w:spacing w:line="640" w:lineRule="exact"/>
              <w:textAlignment w:val="center"/>
              <w:rPr>
                <w:rFonts w:ascii="仿宋_GB2312" w:eastAsia="仿宋_GB2312" w:hAnsi="仿宋_GB2312" w:cs="仿宋_GB2312"/>
                <w:sz w:val="24"/>
              </w:rPr>
            </w:pPr>
            <w:r w:rsidRPr="009E10C2">
              <w:rPr>
                <w:rFonts w:ascii="仿宋_GB2312" w:eastAsia="仿宋_GB2312" w:hAnsi="仿宋_GB2312" w:cs="仿宋_GB2312" w:hint="eastAsia"/>
                <w:kern w:val="0"/>
                <w:sz w:val="24"/>
              </w:rPr>
              <w:t>备注：设备价格包括智能安全带单价及安装改造单价。</w:t>
            </w:r>
          </w:p>
        </w:tc>
      </w:tr>
      <w:tr w:rsidR="00854DEA" w:rsidRPr="009E10C2">
        <w:trPr>
          <w:trHeight w:val="838"/>
        </w:trPr>
        <w:tc>
          <w:tcPr>
            <w:tcW w:w="10370" w:type="dxa"/>
            <w:gridSpan w:val="4"/>
            <w:tcBorders>
              <w:top w:val="single" w:sz="4" w:space="0" w:color="000000"/>
              <w:left w:val="single" w:sz="4" w:space="0" w:color="000000"/>
              <w:bottom w:val="single" w:sz="4" w:space="0" w:color="000000"/>
              <w:right w:val="single" w:sz="4" w:space="0" w:color="000000"/>
            </w:tcBorders>
            <w:vAlign w:val="center"/>
          </w:tcPr>
          <w:p w:rsidR="00854DEA" w:rsidRPr="009E10C2" w:rsidRDefault="00315480">
            <w:pPr>
              <w:widowControl/>
              <w:spacing w:line="640" w:lineRule="exact"/>
              <w:jc w:val="left"/>
              <w:textAlignment w:val="center"/>
              <w:rPr>
                <w:rFonts w:ascii="仿宋_GB2312" w:eastAsia="仿宋_GB2312" w:hAnsi="仿宋_GB2312" w:cs="仿宋_GB2312"/>
                <w:sz w:val="24"/>
              </w:rPr>
            </w:pPr>
            <w:r w:rsidRPr="009E10C2">
              <w:rPr>
                <w:rFonts w:ascii="仿宋_GB2312" w:eastAsia="仿宋_GB2312" w:hAnsi="仿宋_GB2312" w:cs="仿宋_GB2312" w:hint="eastAsia"/>
                <w:b/>
                <w:bCs/>
                <w:kern w:val="0"/>
                <w:sz w:val="24"/>
              </w:rPr>
              <w:t>总报价（万元）：小写：                大写：</w:t>
            </w:r>
          </w:p>
        </w:tc>
      </w:tr>
    </w:tbl>
    <w:p w:rsidR="0020053D" w:rsidRDefault="00BD69FB">
      <w:pPr>
        <w:spacing w:line="640" w:lineRule="exact"/>
        <w:ind w:firstLine="645"/>
        <w:rPr>
          <w:rFonts w:ascii="仿宋_GB2312" w:eastAsia="仿宋_GB2312" w:hAnsiTheme="minorEastAsia" w:hint="eastAsia"/>
          <w:bCs/>
          <w:sz w:val="28"/>
          <w:szCs w:val="28"/>
        </w:rPr>
      </w:pPr>
      <w:r w:rsidRPr="009E10C2">
        <w:rPr>
          <w:rFonts w:ascii="仿宋_GB2312" w:eastAsia="仿宋_GB2312" w:hAnsiTheme="minorEastAsia" w:hint="eastAsia"/>
          <w:bCs/>
          <w:sz w:val="28"/>
          <w:szCs w:val="28"/>
        </w:rPr>
        <w:t>备注：</w:t>
      </w:r>
    </w:p>
    <w:p w:rsidR="0020053D" w:rsidRPr="0020053D" w:rsidRDefault="0020053D">
      <w:pPr>
        <w:spacing w:line="640" w:lineRule="exact"/>
        <w:ind w:firstLine="645"/>
        <w:rPr>
          <w:rFonts w:ascii="仿宋_GB2312" w:eastAsia="仿宋_GB2312" w:hAnsiTheme="minorEastAsia" w:hint="eastAsia"/>
          <w:bCs/>
          <w:sz w:val="28"/>
          <w:szCs w:val="28"/>
        </w:rPr>
      </w:pPr>
      <w:r w:rsidRPr="0020053D">
        <w:rPr>
          <w:rFonts w:ascii="仿宋_GB2312" w:eastAsia="仿宋_GB2312" w:hAnsiTheme="minorEastAsia" w:hint="eastAsia"/>
          <w:bCs/>
          <w:sz w:val="28"/>
          <w:szCs w:val="28"/>
        </w:rPr>
        <w:t>1、报价表中“单价”不得超过最高限价160元/座，否则作无效响应文件处理。</w:t>
      </w:r>
    </w:p>
    <w:p w:rsidR="00854DEA" w:rsidRPr="009E10C2" w:rsidRDefault="0020053D">
      <w:pPr>
        <w:spacing w:line="640" w:lineRule="exact"/>
        <w:ind w:firstLine="645"/>
        <w:rPr>
          <w:rFonts w:ascii="仿宋_GB2312" w:eastAsia="仿宋_GB2312" w:hAnsi="仿宋_GB2312" w:cs="仿宋_GB2312"/>
          <w:sz w:val="28"/>
          <w:szCs w:val="28"/>
        </w:rPr>
      </w:pPr>
      <w:r>
        <w:rPr>
          <w:rFonts w:ascii="仿宋_GB2312" w:eastAsia="仿宋_GB2312" w:hAnsiTheme="minorEastAsia" w:hint="eastAsia"/>
          <w:bCs/>
          <w:sz w:val="28"/>
          <w:szCs w:val="28"/>
        </w:rPr>
        <w:t>2、</w:t>
      </w:r>
      <w:r w:rsidR="00BD69FB" w:rsidRPr="009E10C2">
        <w:rPr>
          <w:rFonts w:ascii="仿宋_GB2312" w:eastAsia="仿宋_GB2312" w:hAnsiTheme="minorEastAsia" w:hint="eastAsia"/>
          <w:bCs/>
          <w:sz w:val="28"/>
          <w:szCs w:val="28"/>
        </w:rPr>
        <w:t>上述单价（金额）包括与本项目相关的一切费用，含设计、制作、检验、初验收、包装、运输、装卸、安装、调试、试运行、验收等达到采购人使用要求的所有费用和各种税金及保险，采购人不再支付其他费用。</w:t>
      </w:r>
    </w:p>
    <w:p w:rsidR="00BD69FB" w:rsidRPr="009E10C2" w:rsidRDefault="00315480">
      <w:pPr>
        <w:spacing w:line="640" w:lineRule="exact"/>
        <w:ind w:leftChars="256" w:left="720" w:hanging="182"/>
        <w:rPr>
          <w:rFonts w:ascii="仿宋_GB2312" w:eastAsia="仿宋_GB2312" w:hAnsi="仿宋_GB2312" w:cs="仿宋_GB2312"/>
          <w:bCs/>
          <w:sz w:val="32"/>
          <w:szCs w:val="32"/>
        </w:rPr>
      </w:pPr>
      <w:r w:rsidRPr="009E10C2">
        <w:rPr>
          <w:rFonts w:ascii="仿宋_GB2312" w:eastAsia="仿宋_GB2312" w:hAnsi="仿宋_GB2312" w:cs="仿宋_GB2312" w:hint="eastAsia"/>
          <w:bCs/>
          <w:sz w:val="32"/>
          <w:szCs w:val="32"/>
        </w:rPr>
        <w:t xml:space="preserve"> </w:t>
      </w:r>
    </w:p>
    <w:p w:rsidR="00854DEA" w:rsidRPr="009E10C2" w:rsidRDefault="00315480" w:rsidP="00BD69FB">
      <w:pPr>
        <w:spacing w:line="640" w:lineRule="exact"/>
        <w:ind w:leftChars="341" w:left="716" w:firstLineChars="1500" w:firstLine="4800"/>
        <w:rPr>
          <w:rFonts w:ascii="仿宋_GB2312" w:eastAsia="仿宋_GB2312" w:hAnsi="仿宋_GB2312" w:cs="仿宋_GB2312"/>
          <w:bCs/>
          <w:sz w:val="32"/>
          <w:szCs w:val="32"/>
        </w:rPr>
      </w:pPr>
      <w:r w:rsidRPr="009E10C2">
        <w:rPr>
          <w:rFonts w:ascii="仿宋_GB2312" w:eastAsia="仿宋_GB2312" w:hAnsi="仿宋_GB2312" w:cs="仿宋_GB2312" w:hint="eastAsia"/>
          <w:bCs/>
          <w:sz w:val="32"/>
          <w:szCs w:val="32"/>
        </w:rPr>
        <w:t>供应商名称：</w:t>
      </w:r>
    </w:p>
    <w:p w:rsidR="00854DEA" w:rsidRPr="009E10C2" w:rsidRDefault="00854DEA">
      <w:pPr>
        <w:spacing w:line="640" w:lineRule="exact"/>
        <w:ind w:leftChars="256" w:left="720" w:hanging="182"/>
        <w:rPr>
          <w:rFonts w:ascii="仿宋_GB2312" w:eastAsia="仿宋_GB2312" w:hAnsi="仿宋_GB2312" w:cs="仿宋_GB2312"/>
          <w:bCs/>
          <w:sz w:val="32"/>
          <w:szCs w:val="32"/>
        </w:rPr>
      </w:pPr>
    </w:p>
    <w:p w:rsidR="00854DEA" w:rsidRPr="009E10C2" w:rsidRDefault="00315480">
      <w:pPr>
        <w:spacing w:line="640" w:lineRule="exact"/>
        <w:rPr>
          <w:rFonts w:ascii="仿宋_GB2312" w:eastAsia="仿宋_GB2312" w:hAnsi="仿宋_GB2312" w:cs="仿宋_GB2312"/>
          <w:bCs/>
          <w:sz w:val="32"/>
          <w:szCs w:val="32"/>
        </w:rPr>
      </w:pPr>
      <w:r w:rsidRPr="009E10C2">
        <w:rPr>
          <w:rFonts w:ascii="仿宋_GB2312" w:eastAsia="仿宋_GB2312" w:hAnsi="仿宋_GB2312" w:cs="仿宋_GB2312" w:hint="eastAsia"/>
          <w:bCs/>
          <w:sz w:val="32"/>
          <w:szCs w:val="32"/>
        </w:rPr>
        <w:t xml:space="preserve">     </w:t>
      </w:r>
      <w:r w:rsidR="00BD69FB" w:rsidRPr="009E10C2">
        <w:rPr>
          <w:rFonts w:ascii="仿宋_GB2312" w:eastAsia="仿宋_GB2312" w:hAnsi="仿宋_GB2312" w:cs="仿宋_GB2312" w:hint="eastAsia"/>
          <w:bCs/>
          <w:sz w:val="32"/>
          <w:szCs w:val="32"/>
        </w:rPr>
        <w:t xml:space="preserve">                         </w:t>
      </w:r>
      <w:r w:rsidRPr="009E10C2">
        <w:rPr>
          <w:rFonts w:ascii="仿宋_GB2312" w:eastAsia="仿宋_GB2312" w:hAnsi="仿宋_GB2312" w:cs="仿宋_GB2312" w:hint="eastAsia"/>
          <w:bCs/>
          <w:sz w:val="32"/>
          <w:szCs w:val="32"/>
        </w:rPr>
        <w:t>法定代表人（授权代表人）签字：</w:t>
      </w:r>
    </w:p>
    <w:p w:rsidR="00854DEA" w:rsidRPr="009E10C2" w:rsidRDefault="00854DEA">
      <w:pPr>
        <w:spacing w:line="640" w:lineRule="exact"/>
        <w:rPr>
          <w:rFonts w:ascii="仿宋_GB2312" w:eastAsia="仿宋_GB2312" w:hAnsi="仿宋_GB2312" w:cs="仿宋_GB2312"/>
          <w:bCs/>
          <w:sz w:val="32"/>
          <w:szCs w:val="32"/>
        </w:rPr>
      </w:pPr>
    </w:p>
    <w:p w:rsidR="00854DEA" w:rsidRPr="009E10C2" w:rsidRDefault="00315480">
      <w:pPr>
        <w:spacing w:line="640" w:lineRule="exact"/>
        <w:rPr>
          <w:rFonts w:ascii="仿宋_GB2312" w:eastAsia="仿宋_GB2312" w:hAnsi="仿宋_GB2312" w:cs="仿宋_GB2312"/>
          <w:bCs/>
          <w:sz w:val="32"/>
          <w:szCs w:val="32"/>
        </w:rPr>
      </w:pPr>
      <w:r w:rsidRPr="009E10C2">
        <w:rPr>
          <w:rFonts w:ascii="仿宋_GB2312" w:eastAsia="仿宋_GB2312" w:hAnsi="仿宋_GB2312" w:cs="仿宋_GB2312" w:hint="eastAsia"/>
          <w:bCs/>
          <w:sz w:val="32"/>
          <w:szCs w:val="32"/>
        </w:rPr>
        <w:t xml:space="preserve">     </w:t>
      </w:r>
      <w:r w:rsidR="00BD69FB" w:rsidRPr="009E10C2">
        <w:rPr>
          <w:rFonts w:ascii="仿宋_GB2312" w:eastAsia="仿宋_GB2312" w:hAnsi="仿宋_GB2312" w:cs="仿宋_GB2312" w:hint="eastAsia"/>
          <w:bCs/>
          <w:sz w:val="32"/>
          <w:szCs w:val="32"/>
        </w:rPr>
        <w:t xml:space="preserve">                             </w:t>
      </w:r>
      <w:r w:rsidRPr="009E10C2">
        <w:rPr>
          <w:rFonts w:ascii="仿宋_GB2312" w:eastAsia="仿宋_GB2312" w:hAnsi="仿宋_GB2312" w:cs="仿宋_GB2312" w:hint="eastAsia"/>
          <w:bCs/>
          <w:sz w:val="32"/>
          <w:szCs w:val="32"/>
        </w:rPr>
        <w:t>时      间：</w:t>
      </w:r>
    </w:p>
    <w:p w:rsidR="00854DEA" w:rsidRPr="009E10C2" w:rsidRDefault="00315480">
      <w:pPr>
        <w:spacing w:line="640" w:lineRule="exact"/>
        <w:rPr>
          <w:rFonts w:ascii="仿宋_GB2312" w:eastAsia="仿宋_GB2312" w:hAnsiTheme="minorEastAsia"/>
          <w:b/>
          <w:bCs/>
          <w:sz w:val="36"/>
          <w:szCs w:val="36"/>
        </w:rPr>
      </w:pPr>
      <w:r w:rsidRPr="009E10C2">
        <w:rPr>
          <w:rFonts w:ascii="仿宋_GB2312" w:eastAsia="仿宋_GB2312" w:hint="eastAsia"/>
          <w:sz w:val="28"/>
          <w:szCs w:val="28"/>
        </w:rPr>
        <w:lastRenderedPageBreak/>
        <w:t>附件5：</w:t>
      </w:r>
    </w:p>
    <w:p w:rsidR="00854DEA" w:rsidRPr="009E10C2" w:rsidRDefault="00315480">
      <w:pPr>
        <w:spacing w:line="360" w:lineRule="auto"/>
        <w:jc w:val="center"/>
        <w:rPr>
          <w:rFonts w:ascii="仿宋_GB2312" w:eastAsia="仿宋_GB2312" w:hAnsiTheme="minorEastAsia"/>
          <w:b/>
          <w:bCs/>
          <w:sz w:val="36"/>
          <w:szCs w:val="36"/>
        </w:rPr>
      </w:pPr>
      <w:r w:rsidRPr="009E10C2">
        <w:rPr>
          <w:rFonts w:ascii="仿宋_GB2312" w:eastAsia="仿宋_GB2312" w:hAnsiTheme="minorEastAsia" w:hint="eastAsia"/>
          <w:b/>
          <w:bCs/>
          <w:sz w:val="36"/>
          <w:szCs w:val="36"/>
        </w:rPr>
        <w:t>道路旅客运输车辆智能安全带安装改造合同（式样）</w:t>
      </w:r>
    </w:p>
    <w:p w:rsidR="00854DEA" w:rsidRPr="009E10C2" w:rsidRDefault="00854DEA">
      <w:pPr>
        <w:spacing w:line="360" w:lineRule="auto"/>
        <w:rPr>
          <w:rFonts w:ascii="仿宋_GB2312" w:eastAsia="仿宋_GB2312" w:hAnsiTheme="minorEastAsia"/>
          <w:bCs/>
          <w:sz w:val="28"/>
          <w:szCs w:val="28"/>
          <w:u w:val="single"/>
        </w:rPr>
      </w:pPr>
    </w:p>
    <w:p w:rsidR="00854DEA" w:rsidRPr="009E10C2" w:rsidRDefault="00315480" w:rsidP="00593C7C">
      <w:pPr>
        <w:tabs>
          <w:tab w:val="left" w:pos="3960"/>
        </w:tabs>
        <w:spacing w:line="360" w:lineRule="auto"/>
        <w:ind w:firstLineChars="202" w:firstLine="566"/>
        <w:rPr>
          <w:rFonts w:ascii="仿宋_GB2312" w:eastAsia="仿宋_GB2312" w:hAnsiTheme="minorEastAsia"/>
          <w:bCs/>
          <w:sz w:val="28"/>
          <w:szCs w:val="28"/>
          <w:u w:val="single"/>
        </w:rPr>
      </w:pPr>
      <w:r w:rsidRPr="009E10C2">
        <w:rPr>
          <w:rFonts w:ascii="仿宋_GB2312" w:eastAsia="仿宋_GB2312" w:hAnsiTheme="minorEastAsia" w:hint="eastAsia"/>
          <w:bCs/>
          <w:sz w:val="28"/>
          <w:szCs w:val="28"/>
        </w:rPr>
        <w:t>甲方：</w:t>
      </w:r>
    </w:p>
    <w:p w:rsidR="00854DEA" w:rsidRPr="009E10C2" w:rsidRDefault="00315480" w:rsidP="00593C7C">
      <w:pPr>
        <w:tabs>
          <w:tab w:val="left" w:pos="3960"/>
        </w:tabs>
        <w:spacing w:line="360" w:lineRule="auto"/>
        <w:ind w:firstLineChars="202" w:firstLine="566"/>
        <w:rPr>
          <w:rFonts w:ascii="仿宋_GB2312" w:eastAsia="仿宋_GB2312" w:hAnsiTheme="minorEastAsia"/>
          <w:bCs/>
          <w:sz w:val="28"/>
          <w:szCs w:val="28"/>
          <w:u w:val="single"/>
        </w:rPr>
      </w:pPr>
      <w:r w:rsidRPr="009E10C2">
        <w:rPr>
          <w:rFonts w:ascii="仿宋_GB2312" w:eastAsia="仿宋_GB2312" w:hAnsiTheme="minorEastAsia" w:hint="eastAsia"/>
          <w:bCs/>
          <w:sz w:val="28"/>
          <w:szCs w:val="28"/>
        </w:rPr>
        <w:t>地址：</w:t>
      </w:r>
    </w:p>
    <w:p w:rsidR="00854DEA" w:rsidRPr="009E10C2" w:rsidRDefault="00315480" w:rsidP="00593C7C">
      <w:pPr>
        <w:tabs>
          <w:tab w:val="left" w:pos="3960"/>
        </w:tabs>
        <w:spacing w:line="360" w:lineRule="auto"/>
        <w:ind w:firstLineChars="202" w:firstLine="566"/>
        <w:rPr>
          <w:rFonts w:ascii="仿宋_GB2312" w:eastAsia="仿宋_GB2312" w:hAnsiTheme="minorEastAsia"/>
          <w:bCs/>
          <w:sz w:val="28"/>
          <w:szCs w:val="28"/>
          <w:u w:val="single"/>
        </w:rPr>
      </w:pPr>
      <w:r w:rsidRPr="009E10C2">
        <w:rPr>
          <w:rFonts w:ascii="仿宋_GB2312" w:eastAsia="仿宋_GB2312" w:hAnsiTheme="minorEastAsia" w:hint="eastAsia"/>
          <w:bCs/>
          <w:sz w:val="28"/>
          <w:szCs w:val="28"/>
        </w:rPr>
        <w:t>邮编：</w:t>
      </w:r>
    </w:p>
    <w:p w:rsidR="00854DEA" w:rsidRPr="009E10C2" w:rsidRDefault="00315480" w:rsidP="00593C7C">
      <w:pPr>
        <w:tabs>
          <w:tab w:val="left" w:pos="3960"/>
        </w:tabs>
        <w:spacing w:line="360" w:lineRule="auto"/>
        <w:ind w:firstLineChars="202" w:firstLine="566"/>
        <w:rPr>
          <w:rFonts w:ascii="仿宋_GB2312" w:eastAsia="仿宋_GB2312" w:hAnsiTheme="minorEastAsia"/>
          <w:bCs/>
          <w:sz w:val="28"/>
          <w:szCs w:val="28"/>
          <w:u w:val="single"/>
        </w:rPr>
      </w:pPr>
      <w:r w:rsidRPr="009E10C2">
        <w:rPr>
          <w:rFonts w:ascii="仿宋_GB2312" w:eastAsia="仿宋_GB2312" w:hAnsiTheme="minorEastAsia" w:hint="eastAsia"/>
          <w:bCs/>
          <w:sz w:val="28"/>
          <w:szCs w:val="28"/>
        </w:rPr>
        <w:t>电话：</w:t>
      </w:r>
    </w:p>
    <w:p w:rsidR="00854DEA" w:rsidRPr="009E10C2" w:rsidRDefault="00315480" w:rsidP="00593C7C">
      <w:pPr>
        <w:tabs>
          <w:tab w:val="left" w:pos="3960"/>
        </w:tabs>
        <w:spacing w:line="360" w:lineRule="auto"/>
        <w:ind w:firstLineChars="202" w:firstLine="566"/>
        <w:rPr>
          <w:rFonts w:ascii="仿宋_GB2312" w:eastAsia="仿宋_GB2312" w:hAnsiTheme="minorEastAsia"/>
          <w:bCs/>
          <w:sz w:val="28"/>
          <w:szCs w:val="28"/>
          <w:u w:val="single"/>
        </w:rPr>
      </w:pPr>
      <w:r w:rsidRPr="009E10C2">
        <w:rPr>
          <w:rFonts w:ascii="仿宋_GB2312" w:eastAsia="仿宋_GB2312" w:hAnsiTheme="minorEastAsia" w:hint="eastAsia"/>
          <w:bCs/>
          <w:sz w:val="28"/>
          <w:szCs w:val="28"/>
        </w:rPr>
        <w:t>联系人：</w:t>
      </w:r>
    </w:p>
    <w:p w:rsidR="00854DEA" w:rsidRPr="009E10C2" w:rsidRDefault="00854DEA" w:rsidP="00593C7C">
      <w:pPr>
        <w:tabs>
          <w:tab w:val="left" w:pos="3960"/>
        </w:tabs>
        <w:spacing w:line="360" w:lineRule="auto"/>
        <w:ind w:firstLineChars="202" w:firstLine="566"/>
        <w:rPr>
          <w:rFonts w:ascii="仿宋_GB2312" w:eastAsia="仿宋_GB2312" w:hAnsiTheme="minorEastAsia"/>
          <w:bCs/>
          <w:sz w:val="28"/>
          <w:szCs w:val="28"/>
          <w:u w:val="single"/>
        </w:rPr>
      </w:pPr>
    </w:p>
    <w:p w:rsidR="00854DEA" w:rsidRPr="009E10C2" w:rsidRDefault="00854DEA" w:rsidP="00593C7C">
      <w:pPr>
        <w:spacing w:line="360" w:lineRule="auto"/>
        <w:ind w:firstLineChars="192" w:firstLine="538"/>
        <w:rPr>
          <w:rFonts w:ascii="仿宋_GB2312" w:eastAsia="仿宋_GB2312" w:hAnsiTheme="minorEastAsia"/>
          <w:bCs/>
          <w:sz w:val="28"/>
          <w:szCs w:val="28"/>
        </w:rPr>
      </w:pPr>
    </w:p>
    <w:p w:rsidR="00854DEA" w:rsidRPr="009E10C2" w:rsidRDefault="00315480" w:rsidP="00593C7C">
      <w:pPr>
        <w:spacing w:line="360" w:lineRule="auto"/>
        <w:ind w:firstLineChars="192" w:firstLine="538"/>
        <w:rPr>
          <w:rFonts w:ascii="仿宋_GB2312" w:eastAsia="仿宋_GB2312" w:hAnsiTheme="minorEastAsia"/>
          <w:bCs/>
          <w:sz w:val="28"/>
          <w:szCs w:val="28"/>
        </w:rPr>
      </w:pPr>
      <w:r w:rsidRPr="009E10C2">
        <w:rPr>
          <w:rFonts w:ascii="仿宋_GB2312" w:eastAsia="仿宋_GB2312" w:hAnsiTheme="minorEastAsia" w:hint="eastAsia"/>
          <w:bCs/>
          <w:sz w:val="28"/>
          <w:szCs w:val="28"/>
        </w:rPr>
        <w:t>乙方：</w:t>
      </w:r>
    </w:p>
    <w:p w:rsidR="00854DEA" w:rsidRPr="009E10C2" w:rsidRDefault="00315480" w:rsidP="00593C7C">
      <w:pPr>
        <w:spacing w:line="360" w:lineRule="auto"/>
        <w:ind w:firstLineChars="192" w:firstLine="538"/>
        <w:rPr>
          <w:rFonts w:ascii="仿宋_GB2312" w:eastAsia="仿宋_GB2312" w:hAnsiTheme="minorEastAsia"/>
          <w:bCs/>
          <w:sz w:val="28"/>
          <w:szCs w:val="28"/>
        </w:rPr>
      </w:pPr>
      <w:r w:rsidRPr="009E10C2">
        <w:rPr>
          <w:rFonts w:ascii="仿宋_GB2312" w:eastAsia="仿宋_GB2312" w:hAnsiTheme="minorEastAsia" w:hint="eastAsia"/>
          <w:bCs/>
          <w:sz w:val="28"/>
          <w:szCs w:val="28"/>
        </w:rPr>
        <w:t>地址：</w:t>
      </w:r>
    </w:p>
    <w:p w:rsidR="00854DEA" w:rsidRPr="009E10C2" w:rsidRDefault="00315480" w:rsidP="00593C7C">
      <w:pPr>
        <w:spacing w:line="360" w:lineRule="auto"/>
        <w:ind w:firstLineChars="192" w:firstLine="538"/>
        <w:rPr>
          <w:rFonts w:ascii="仿宋_GB2312" w:eastAsia="仿宋_GB2312" w:hAnsiTheme="minorEastAsia"/>
          <w:bCs/>
          <w:sz w:val="28"/>
          <w:szCs w:val="28"/>
        </w:rPr>
      </w:pPr>
      <w:r w:rsidRPr="009E10C2">
        <w:rPr>
          <w:rFonts w:ascii="仿宋_GB2312" w:eastAsia="仿宋_GB2312" w:hAnsiTheme="minorEastAsia" w:hint="eastAsia"/>
          <w:bCs/>
          <w:sz w:val="28"/>
          <w:szCs w:val="28"/>
        </w:rPr>
        <w:t>邮编：</w:t>
      </w:r>
    </w:p>
    <w:p w:rsidR="00854DEA" w:rsidRPr="009E10C2" w:rsidRDefault="00315480" w:rsidP="00593C7C">
      <w:pPr>
        <w:spacing w:line="360" w:lineRule="auto"/>
        <w:ind w:firstLineChars="192" w:firstLine="538"/>
        <w:rPr>
          <w:rFonts w:ascii="仿宋_GB2312" w:eastAsia="仿宋_GB2312" w:hAnsiTheme="minorEastAsia"/>
          <w:bCs/>
          <w:sz w:val="28"/>
          <w:szCs w:val="28"/>
        </w:rPr>
      </w:pPr>
      <w:r w:rsidRPr="009E10C2">
        <w:rPr>
          <w:rFonts w:ascii="仿宋_GB2312" w:eastAsia="仿宋_GB2312" w:hAnsiTheme="minorEastAsia" w:hint="eastAsia"/>
          <w:bCs/>
          <w:sz w:val="28"/>
          <w:szCs w:val="28"/>
        </w:rPr>
        <w:t>电话：</w:t>
      </w:r>
    </w:p>
    <w:p w:rsidR="00854DEA" w:rsidRPr="009E10C2" w:rsidRDefault="00315480" w:rsidP="00593C7C">
      <w:pPr>
        <w:spacing w:line="360" w:lineRule="auto"/>
        <w:ind w:firstLineChars="192" w:firstLine="538"/>
        <w:rPr>
          <w:rFonts w:ascii="仿宋_GB2312" w:eastAsia="仿宋_GB2312" w:hAnsiTheme="minorEastAsia"/>
          <w:bCs/>
          <w:sz w:val="28"/>
          <w:szCs w:val="28"/>
          <w:u w:val="single"/>
        </w:rPr>
      </w:pPr>
      <w:r w:rsidRPr="009E10C2">
        <w:rPr>
          <w:rFonts w:ascii="仿宋_GB2312" w:eastAsia="仿宋_GB2312" w:hAnsiTheme="minorEastAsia" w:hint="eastAsia"/>
          <w:bCs/>
          <w:sz w:val="28"/>
          <w:szCs w:val="28"/>
        </w:rPr>
        <w:t>联系人：</w:t>
      </w:r>
    </w:p>
    <w:p w:rsidR="00854DEA" w:rsidRPr="009E10C2" w:rsidRDefault="00854DEA" w:rsidP="00593C7C">
      <w:pPr>
        <w:spacing w:line="360" w:lineRule="auto"/>
        <w:ind w:firstLineChars="192" w:firstLine="538"/>
        <w:rPr>
          <w:rFonts w:ascii="仿宋_GB2312" w:eastAsia="仿宋_GB2312" w:hAnsiTheme="minorEastAsia"/>
          <w:bCs/>
          <w:sz w:val="28"/>
          <w:szCs w:val="28"/>
        </w:rPr>
      </w:pPr>
    </w:p>
    <w:p w:rsidR="00854DEA" w:rsidRPr="009E10C2" w:rsidRDefault="00315480" w:rsidP="00593C7C">
      <w:pPr>
        <w:spacing w:line="360" w:lineRule="auto"/>
        <w:ind w:firstLineChars="192" w:firstLine="538"/>
        <w:rPr>
          <w:rFonts w:ascii="仿宋_GB2312" w:eastAsia="仿宋_GB2312" w:hAnsiTheme="minorEastAsia"/>
          <w:bCs/>
          <w:sz w:val="28"/>
          <w:szCs w:val="28"/>
        </w:rPr>
      </w:pPr>
      <w:r w:rsidRPr="009E10C2">
        <w:rPr>
          <w:rFonts w:ascii="仿宋_GB2312" w:eastAsia="仿宋_GB2312" w:hAnsiTheme="minorEastAsia" w:hint="eastAsia"/>
          <w:bCs/>
          <w:sz w:val="28"/>
          <w:szCs w:val="28"/>
        </w:rPr>
        <w:t>XXXX有限公司（以下简称甲方）通过</w:t>
      </w:r>
      <w:r w:rsidR="00BD69FB" w:rsidRPr="009E10C2">
        <w:rPr>
          <w:rFonts w:ascii="仿宋_GB2312" w:eastAsia="仿宋_GB2312" w:hAnsiTheme="minorEastAsia" w:hint="eastAsia"/>
          <w:bCs/>
          <w:sz w:val="28"/>
          <w:szCs w:val="28"/>
        </w:rPr>
        <w:t>竞争谈判</w:t>
      </w:r>
      <w:r w:rsidRPr="009E10C2">
        <w:rPr>
          <w:rFonts w:ascii="仿宋_GB2312" w:eastAsia="仿宋_GB2312" w:hAnsiTheme="minorEastAsia" w:hint="eastAsia"/>
          <w:bCs/>
          <w:sz w:val="28"/>
          <w:szCs w:val="28"/>
        </w:rPr>
        <w:t>方式，确定（以下简称乙方）为甲方73台道路旅客运输车辆智能安全带安装改造采购项目的供应商，提供合同设备、设备安装改造服务、技术服务以及质保期服务。根据《中华人民共和国民法典》规定，本着平等互利、诚实信用原则，为明确双方的权利和义务，经双方友好协商一致，签订本合同，以便双方共同遵守。</w:t>
      </w:r>
    </w:p>
    <w:p w:rsidR="00854DEA" w:rsidRPr="009E10C2" w:rsidRDefault="00315480" w:rsidP="00593C7C">
      <w:pPr>
        <w:spacing w:line="360" w:lineRule="auto"/>
        <w:ind w:firstLineChars="192" w:firstLine="538"/>
        <w:rPr>
          <w:rFonts w:ascii="仿宋_GB2312" w:eastAsia="仿宋_GB2312" w:hAnsiTheme="minorEastAsia"/>
          <w:bCs/>
          <w:sz w:val="28"/>
          <w:szCs w:val="28"/>
        </w:rPr>
      </w:pPr>
      <w:r w:rsidRPr="009E10C2">
        <w:rPr>
          <w:rFonts w:ascii="仿宋_GB2312" w:eastAsia="仿宋_GB2312" w:hAnsiTheme="minorEastAsia" w:hint="eastAsia"/>
          <w:bCs/>
          <w:sz w:val="28"/>
          <w:szCs w:val="28"/>
        </w:rPr>
        <w:t>一、数量：以实际安装改造数为准。</w:t>
      </w:r>
    </w:p>
    <w:p w:rsidR="00854DEA" w:rsidRPr="009E10C2" w:rsidRDefault="00315480" w:rsidP="00593C7C">
      <w:pPr>
        <w:spacing w:line="360" w:lineRule="auto"/>
        <w:ind w:firstLineChars="192" w:firstLine="538"/>
        <w:rPr>
          <w:rFonts w:ascii="仿宋_GB2312" w:eastAsia="仿宋_GB2312" w:hAnsiTheme="minorEastAsia"/>
          <w:bCs/>
          <w:sz w:val="28"/>
          <w:szCs w:val="28"/>
        </w:rPr>
      </w:pPr>
      <w:r w:rsidRPr="009E10C2">
        <w:rPr>
          <w:rFonts w:ascii="仿宋_GB2312" w:eastAsia="仿宋_GB2312" w:hAnsiTheme="minorEastAsia" w:hint="eastAsia"/>
          <w:bCs/>
          <w:sz w:val="28"/>
          <w:szCs w:val="28"/>
        </w:rPr>
        <w:t>二、安装地点及交货期</w:t>
      </w:r>
    </w:p>
    <w:p w:rsidR="00854DEA" w:rsidRPr="009E10C2" w:rsidRDefault="00315480" w:rsidP="00593C7C">
      <w:pPr>
        <w:spacing w:line="360" w:lineRule="auto"/>
        <w:ind w:firstLineChars="192" w:firstLine="538"/>
        <w:rPr>
          <w:rFonts w:ascii="仿宋_GB2312" w:eastAsia="仿宋_GB2312" w:hAnsiTheme="minorEastAsia"/>
          <w:bCs/>
          <w:sz w:val="28"/>
          <w:szCs w:val="28"/>
        </w:rPr>
      </w:pPr>
      <w:r w:rsidRPr="009E10C2">
        <w:rPr>
          <w:rFonts w:ascii="仿宋_GB2312" w:eastAsia="仿宋_GB2312" w:hAnsiTheme="minorEastAsia" w:hint="eastAsia"/>
          <w:bCs/>
          <w:sz w:val="28"/>
          <w:szCs w:val="28"/>
        </w:rPr>
        <w:t>（一）安装地点：甲方指定地点</w:t>
      </w:r>
    </w:p>
    <w:p w:rsidR="00854DEA" w:rsidRPr="009E10C2" w:rsidRDefault="00315480" w:rsidP="00593C7C">
      <w:pPr>
        <w:spacing w:line="360" w:lineRule="auto"/>
        <w:ind w:firstLineChars="192" w:firstLine="538"/>
        <w:rPr>
          <w:rFonts w:ascii="仿宋_GB2312" w:eastAsia="仿宋_GB2312" w:hAnsiTheme="minorEastAsia"/>
          <w:bCs/>
          <w:sz w:val="28"/>
          <w:szCs w:val="28"/>
        </w:rPr>
      </w:pPr>
      <w:r w:rsidRPr="009E10C2">
        <w:rPr>
          <w:rFonts w:ascii="仿宋_GB2312" w:eastAsia="仿宋_GB2312" w:hAnsiTheme="minorEastAsia" w:hint="eastAsia"/>
          <w:bCs/>
          <w:sz w:val="28"/>
          <w:szCs w:val="28"/>
        </w:rPr>
        <w:t>（二）交货期：</w:t>
      </w:r>
      <w:r w:rsidR="0027670C" w:rsidRPr="0027670C">
        <w:rPr>
          <w:rFonts w:ascii="仿宋_GB2312" w:eastAsia="仿宋_GB2312" w:hAnsiTheme="minorEastAsia" w:hint="eastAsia"/>
          <w:bCs/>
          <w:sz w:val="28"/>
          <w:szCs w:val="28"/>
        </w:rPr>
        <w:t>二零二二年八月二十日前（含周末双休日、国家法定节假日）</w:t>
      </w:r>
      <w:r w:rsidRPr="009E10C2">
        <w:rPr>
          <w:rFonts w:ascii="仿宋_GB2312" w:eastAsia="仿宋_GB2312" w:hAnsiTheme="minorEastAsia" w:hint="eastAsia"/>
          <w:bCs/>
          <w:sz w:val="28"/>
          <w:szCs w:val="28"/>
        </w:rPr>
        <w:t>完成所有车辆智能安全带的供货、安装、调试。</w:t>
      </w:r>
    </w:p>
    <w:p w:rsidR="00854DEA" w:rsidRPr="009E10C2" w:rsidRDefault="00315480" w:rsidP="00593C7C">
      <w:pPr>
        <w:spacing w:line="360" w:lineRule="auto"/>
        <w:ind w:firstLineChars="192" w:firstLine="538"/>
        <w:rPr>
          <w:rFonts w:ascii="仿宋_GB2312" w:eastAsia="仿宋_GB2312" w:hAnsiTheme="minorEastAsia"/>
          <w:bCs/>
          <w:sz w:val="28"/>
          <w:szCs w:val="28"/>
        </w:rPr>
      </w:pPr>
      <w:r w:rsidRPr="009E10C2">
        <w:rPr>
          <w:rFonts w:ascii="仿宋_GB2312" w:eastAsia="仿宋_GB2312" w:hAnsiTheme="minorEastAsia" w:hint="eastAsia"/>
          <w:bCs/>
          <w:sz w:val="28"/>
          <w:szCs w:val="28"/>
        </w:rPr>
        <w:lastRenderedPageBreak/>
        <w:t>三、合同价款</w:t>
      </w:r>
    </w:p>
    <w:p w:rsidR="00854DEA" w:rsidRPr="009E10C2" w:rsidRDefault="00315480" w:rsidP="00593C7C">
      <w:pPr>
        <w:spacing w:line="360" w:lineRule="auto"/>
        <w:ind w:firstLineChars="192" w:firstLine="538"/>
        <w:rPr>
          <w:rFonts w:ascii="仿宋_GB2312" w:eastAsia="仿宋_GB2312" w:hAnsiTheme="minorEastAsia"/>
          <w:bCs/>
          <w:sz w:val="28"/>
          <w:szCs w:val="28"/>
        </w:rPr>
      </w:pPr>
      <w:r w:rsidRPr="009E10C2">
        <w:rPr>
          <w:rFonts w:ascii="仿宋_GB2312" w:eastAsia="仿宋_GB2312" w:hAnsiTheme="minorEastAsia" w:hint="eastAsia"/>
          <w:bCs/>
          <w:sz w:val="28"/>
          <w:szCs w:val="28"/>
        </w:rPr>
        <w:t>（一）本合同采购内容、智能安全带规格型号、数量和价格:</w:t>
      </w:r>
    </w:p>
    <w:tbl>
      <w:tblPr>
        <w:tblW w:w="0" w:type="auto"/>
        <w:tblInd w:w="108" w:type="dxa"/>
        <w:tblLayout w:type="fixed"/>
        <w:tblLook w:val="04A0"/>
      </w:tblPr>
      <w:tblGrid>
        <w:gridCol w:w="993"/>
        <w:gridCol w:w="1559"/>
        <w:gridCol w:w="1417"/>
        <w:gridCol w:w="1276"/>
        <w:gridCol w:w="1276"/>
        <w:gridCol w:w="1417"/>
        <w:gridCol w:w="1843"/>
      </w:tblGrid>
      <w:tr w:rsidR="00854DEA" w:rsidRPr="009E10C2">
        <w:trPr>
          <w:trHeight w:val="345"/>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854DEA" w:rsidRPr="009E10C2" w:rsidRDefault="00315480">
            <w:pPr>
              <w:spacing w:line="360" w:lineRule="auto"/>
              <w:rPr>
                <w:rFonts w:ascii="仿宋_GB2312" w:eastAsia="仿宋_GB2312" w:hAnsiTheme="minorEastAsia"/>
                <w:bCs/>
                <w:sz w:val="28"/>
                <w:szCs w:val="28"/>
              </w:rPr>
            </w:pPr>
            <w:r w:rsidRPr="009E10C2">
              <w:rPr>
                <w:rFonts w:ascii="仿宋_GB2312" w:eastAsia="仿宋_GB2312" w:hAnsiTheme="minorEastAsia" w:hint="eastAsia"/>
                <w:bCs/>
                <w:sz w:val="28"/>
                <w:szCs w:val="28"/>
              </w:rPr>
              <w:t>序号</w:t>
            </w:r>
          </w:p>
        </w:tc>
        <w:tc>
          <w:tcPr>
            <w:tcW w:w="1559" w:type="dxa"/>
            <w:tcBorders>
              <w:top w:val="single" w:sz="4" w:space="0" w:color="auto"/>
              <w:left w:val="nil"/>
              <w:bottom w:val="single" w:sz="4" w:space="0" w:color="auto"/>
              <w:right w:val="single" w:sz="4" w:space="0" w:color="auto"/>
            </w:tcBorders>
            <w:shd w:val="clear" w:color="000000" w:fill="FFFFFF"/>
            <w:vAlign w:val="center"/>
          </w:tcPr>
          <w:p w:rsidR="00854DEA" w:rsidRPr="009E10C2" w:rsidRDefault="00315480">
            <w:pPr>
              <w:spacing w:line="360" w:lineRule="auto"/>
              <w:rPr>
                <w:rFonts w:ascii="仿宋_GB2312" w:eastAsia="仿宋_GB2312" w:hAnsiTheme="minorEastAsia"/>
                <w:bCs/>
                <w:sz w:val="28"/>
                <w:szCs w:val="28"/>
              </w:rPr>
            </w:pPr>
            <w:r w:rsidRPr="009E10C2">
              <w:rPr>
                <w:rFonts w:ascii="仿宋_GB2312" w:eastAsia="仿宋_GB2312" w:hAnsiTheme="minorEastAsia" w:hint="eastAsia"/>
                <w:bCs/>
                <w:sz w:val="28"/>
                <w:szCs w:val="28"/>
              </w:rPr>
              <w:t>车型</w:t>
            </w:r>
          </w:p>
        </w:tc>
        <w:tc>
          <w:tcPr>
            <w:tcW w:w="1417" w:type="dxa"/>
            <w:tcBorders>
              <w:top w:val="single" w:sz="4" w:space="0" w:color="auto"/>
              <w:left w:val="nil"/>
              <w:bottom w:val="single" w:sz="4" w:space="0" w:color="auto"/>
              <w:right w:val="single" w:sz="4" w:space="0" w:color="auto"/>
            </w:tcBorders>
            <w:vAlign w:val="center"/>
          </w:tcPr>
          <w:p w:rsidR="00854DEA" w:rsidRPr="009E10C2" w:rsidRDefault="00315480">
            <w:pPr>
              <w:spacing w:line="360" w:lineRule="auto"/>
              <w:rPr>
                <w:rFonts w:ascii="仿宋_GB2312" w:eastAsia="仿宋_GB2312" w:hAnsiTheme="minorEastAsia"/>
                <w:bCs/>
                <w:sz w:val="28"/>
                <w:szCs w:val="28"/>
              </w:rPr>
            </w:pPr>
            <w:r w:rsidRPr="009E10C2">
              <w:rPr>
                <w:rFonts w:ascii="仿宋_GB2312" w:eastAsia="仿宋_GB2312" w:hAnsiTheme="minorEastAsia" w:hint="eastAsia"/>
                <w:bCs/>
                <w:sz w:val="28"/>
                <w:szCs w:val="28"/>
              </w:rPr>
              <w:t>智能安全带规格型号</w:t>
            </w:r>
          </w:p>
        </w:tc>
        <w:tc>
          <w:tcPr>
            <w:tcW w:w="1276" w:type="dxa"/>
            <w:tcBorders>
              <w:top w:val="single" w:sz="4" w:space="0" w:color="auto"/>
              <w:left w:val="nil"/>
              <w:bottom w:val="single" w:sz="4" w:space="0" w:color="auto"/>
              <w:right w:val="single" w:sz="4" w:space="0" w:color="auto"/>
            </w:tcBorders>
            <w:vAlign w:val="center"/>
          </w:tcPr>
          <w:p w:rsidR="00854DEA" w:rsidRPr="009E10C2" w:rsidRDefault="00315480">
            <w:pPr>
              <w:spacing w:line="360" w:lineRule="auto"/>
              <w:rPr>
                <w:rFonts w:ascii="仿宋_GB2312" w:eastAsia="仿宋_GB2312" w:hAnsiTheme="minorEastAsia"/>
                <w:bCs/>
                <w:sz w:val="28"/>
                <w:szCs w:val="28"/>
              </w:rPr>
            </w:pPr>
            <w:r w:rsidRPr="009E10C2">
              <w:rPr>
                <w:rFonts w:ascii="仿宋_GB2312" w:eastAsia="仿宋_GB2312" w:hAnsiTheme="minorEastAsia" w:hint="eastAsia"/>
                <w:bCs/>
                <w:sz w:val="28"/>
                <w:szCs w:val="28"/>
              </w:rPr>
              <w:t>含税单价（元/座）</w:t>
            </w:r>
          </w:p>
        </w:tc>
        <w:tc>
          <w:tcPr>
            <w:tcW w:w="1276" w:type="dxa"/>
            <w:tcBorders>
              <w:top w:val="single" w:sz="4" w:space="0" w:color="auto"/>
              <w:left w:val="nil"/>
              <w:bottom w:val="single" w:sz="4" w:space="0" w:color="auto"/>
              <w:right w:val="single" w:sz="4" w:space="0" w:color="auto"/>
            </w:tcBorders>
            <w:vAlign w:val="center"/>
          </w:tcPr>
          <w:p w:rsidR="00854DEA" w:rsidRPr="009E10C2" w:rsidRDefault="00315480">
            <w:pPr>
              <w:spacing w:line="360" w:lineRule="auto"/>
              <w:rPr>
                <w:rFonts w:ascii="仿宋_GB2312" w:eastAsia="仿宋_GB2312" w:hAnsiTheme="minorEastAsia"/>
                <w:bCs/>
                <w:sz w:val="28"/>
                <w:szCs w:val="28"/>
              </w:rPr>
            </w:pPr>
            <w:r w:rsidRPr="009E10C2">
              <w:rPr>
                <w:rFonts w:ascii="仿宋_GB2312" w:eastAsia="仿宋_GB2312" w:hAnsiTheme="minorEastAsia" w:hint="eastAsia"/>
                <w:bCs/>
                <w:sz w:val="28"/>
                <w:szCs w:val="28"/>
              </w:rPr>
              <w:t>车台数</w:t>
            </w:r>
          </w:p>
        </w:tc>
        <w:tc>
          <w:tcPr>
            <w:tcW w:w="1417" w:type="dxa"/>
            <w:tcBorders>
              <w:top w:val="single" w:sz="4" w:space="0" w:color="auto"/>
              <w:left w:val="nil"/>
              <w:bottom w:val="single" w:sz="4" w:space="0" w:color="auto"/>
              <w:right w:val="single" w:sz="4" w:space="0" w:color="auto"/>
            </w:tcBorders>
            <w:vAlign w:val="center"/>
          </w:tcPr>
          <w:p w:rsidR="00854DEA" w:rsidRPr="009E10C2" w:rsidRDefault="00315480">
            <w:pPr>
              <w:spacing w:line="360" w:lineRule="auto"/>
              <w:rPr>
                <w:rFonts w:ascii="仿宋_GB2312" w:eastAsia="仿宋_GB2312" w:hAnsiTheme="minorEastAsia"/>
                <w:bCs/>
                <w:sz w:val="28"/>
                <w:szCs w:val="28"/>
              </w:rPr>
            </w:pPr>
            <w:r w:rsidRPr="009E10C2">
              <w:rPr>
                <w:rFonts w:ascii="仿宋_GB2312" w:eastAsia="仿宋_GB2312" w:hAnsiTheme="minorEastAsia" w:hint="eastAsia"/>
                <w:bCs/>
                <w:sz w:val="28"/>
                <w:szCs w:val="28"/>
              </w:rPr>
              <w:t>单车座位数（座）</w:t>
            </w:r>
          </w:p>
        </w:tc>
        <w:tc>
          <w:tcPr>
            <w:tcW w:w="1843" w:type="dxa"/>
            <w:tcBorders>
              <w:top w:val="single" w:sz="4" w:space="0" w:color="auto"/>
              <w:left w:val="nil"/>
              <w:bottom w:val="single" w:sz="4" w:space="0" w:color="auto"/>
              <w:right w:val="single" w:sz="4" w:space="0" w:color="auto"/>
            </w:tcBorders>
            <w:vAlign w:val="center"/>
          </w:tcPr>
          <w:p w:rsidR="00854DEA" w:rsidRPr="009E10C2" w:rsidRDefault="00315480">
            <w:pPr>
              <w:spacing w:line="360" w:lineRule="auto"/>
              <w:rPr>
                <w:rFonts w:ascii="仿宋_GB2312" w:eastAsia="仿宋_GB2312" w:hAnsiTheme="minorEastAsia"/>
                <w:bCs/>
                <w:sz w:val="28"/>
                <w:szCs w:val="28"/>
              </w:rPr>
            </w:pPr>
            <w:r w:rsidRPr="009E10C2">
              <w:rPr>
                <w:rFonts w:ascii="仿宋_GB2312" w:eastAsia="仿宋_GB2312" w:hAnsiTheme="minorEastAsia" w:hint="eastAsia"/>
                <w:bCs/>
                <w:sz w:val="28"/>
                <w:szCs w:val="28"/>
              </w:rPr>
              <w:t>金额（元）</w:t>
            </w:r>
          </w:p>
        </w:tc>
      </w:tr>
      <w:tr w:rsidR="00854DEA" w:rsidRPr="009E10C2">
        <w:trPr>
          <w:trHeight w:val="345"/>
        </w:trPr>
        <w:tc>
          <w:tcPr>
            <w:tcW w:w="993" w:type="dxa"/>
            <w:tcBorders>
              <w:top w:val="nil"/>
              <w:left w:val="single" w:sz="4" w:space="0" w:color="auto"/>
              <w:bottom w:val="single" w:sz="4" w:space="0" w:color="auto"/>
              <w:right w:val="single" w:sz="4" w:space="0" w:color="auto"/>
            </w:tcBorders>
            <w:shd w:val="clear" w:color="auto" w:fill="auto"/>
            <w:vAlign w:val="center"/>
          </w:tcPr>
          <w:p w:rsidR="00854DEA" w:rsidRPr="009E10C2" w:rsidRDefault="00315480" w:rsidP="00593C7C">
            <w:pPr>
              <w:spacing w:line="360" w:lineRule="auto"/>
              <w:ind w:firstLineChars="192" w:firstLine="538"/>
              <w:rPr>
                <w:rFonts w:ascii="仿宋_GB2312" w:eastAsia="仿宋_GB2312" w:hAnsiTheme="minorEastAsia"/>
                <w:bCs/>
                <w:sz w:val="28"/>
                <w:szCs w:val="28"/>
              </w:rPr>
            </w:pPr>
            <w:r w:rsidRPr="009E10C2">
              <w:rPr>
                <w:rFonts w:ascii="仿宋_GB2312" w:eastAsia="仿宋_GB2312" w:hAnsiTheme="minorEastAsia" w:hint="eastAsia"/>
                <w:bCs/>
                <w:sz w:val="28"/>
                <w:szCs w:val="28"/>
              </w:rPr>
              <w:t>1</w:t>
            </w:r>
          </w:p>
        </w:tc>
        <w:tc>
          <w:tcPr>
            <w:tcW w:w="1559" w:type="dxa"/>
            <w:tcBorders>
              <w:top w:val="nil"/>
              <w:left w:val="nil"/>
              <w:bottom w:val="single" w:sz="4" w:space="0" w:color="auto"/>
              <w:right w:val="single" w:sz="4" w:space="0" w:color="auto"/>
            </w:tcBorders>
            <w:shd w:val="clear" w:color="000000" w:fill="FFFFFF"/>
            <w:vAlign w:val="center"/>
          </w:tcPr>
          <w:p w:rsidR="00854DEA" w:rsidRPr="009E10C2" w:rsidRDefault="00854DEA" w:rsidP="00593C7C">
            <w:pPr>
              <w:spacing w:line="360" w:lineRule="auto"/>
              <w:ind w:firstLineChars="192" w:firstLine="538"/>
              <w:rPr>
                <w:rFonts w:ascii="仿宋_GB2312" w:eastAsia="仿宋_GB2312" w:hAnsiTheme="minorEastAsia"/>
                <w:bCs/>
                <w:sz w:val="28"/>
                <w:szCs w:val="28"/>
              </w:rPr>
            </w:pPr>
          </w:p>
        </w:tc>
        <w:tc>
          <w:tcPr>
            <w:tcW w:w="1417" w:type="dxa"/>
            <w:tcBorders>
              <w:top w:val="nil"/>
              <w:left w:val="nil"/>
              <w:bottom w:val="single" w:sz="4" w:space="0" w:color="auto"/>
              <w:right w:val="single" w:sz="4" w:space="0" w:color="auto"/>
            </w:tcBorders>
            <w:vAlign w:val="center"/>
          </w:tcPr>
          <w:p w:rsidR="00854DEA" w:rsidRPr="009E10C2" w:rsidRDefault="00854DEA" w:rsidP="00593C7C">
            <w:pPr>
              <w:spacing w:line="360" w:lineRule="auto"/>
              <w:ind w:firstLineChars="192" w:firstLine="538"/>
              <w:rPr>
                <w:rFonts w:ascii="仿宋_GB2312" w:eastAsia="仿宋_GB2312" w:hAnsiTheme="minorEastAsia"/>
                <w:bCs/>
                <w:sz w:val="28"/>
                <w:szCs w:val="28"/>
              </w:rPr>
            </w:pPr>
          </w:p>
        </w:tc>
        <w:tc>
          <w:tcPr>
            <w:tcW w:w="1276" w:type="dxa"/>
            <w:tcBorders>
              <w:top w:val="nil"/>
              <w:left w:val="nil"/>
              <w:bottom w:val="single" w:sz="4" w:space="0" w:color="auto"/>
              <w:right w:val="single" w:sz="4" w:space="0" w:color="auto"/>
            </w:tcBorders>
            <w:vAlign w:val="center"/>
          </w:tcPr>
          <w:p w:rsidR="00854DEA" w:rsidRPr="009E10C2" w:rsidRDefault="00854DEA" w:rsidP="00593C7C">
            <w:pPr>
              <w:spacing w:line="360" w:lineRule="auto"/>
              <w:ind w:firstLineChars="192" w:firstLine="538"/>
              <w:rPr>
                <w:rFonts w:ascii="仿宋_GB2312" w:eastAsia="仿宋_GB2312" w:hAnsiTheme="minorEastAsia"/>
                <w:bCs/>
                <w:sz w:val="28"/>
                <w:szCs w:val="28"/>
              </w:rPr>
            </w:pPr>
          </w:p>
        </w:tc>
        <w:tc>
          <w:tcPr>
            <w:tcW w:w="1276" w:type="dxa"/>
            <w:tcBorders>
              <w:top w:val="nil"/>
              <w:left w:val="nil"/>
              <w:bottom w:val="single" w:sz="4" w:space="0" w:color="auto"/>
              <w:right w:val="single" w:sz="4" w:space="0" w:color="auto"/>
            </w:tcBorders>
            <w:vAlign w:val="center"/>
          </w:tcPr>
          <w:p w:rsidR="00854DEA" w:rsidRPr="009E10C2" w:rsidRDefault="00854DEA" w:rsidP="00593C7C">
            <w:pPr>
              <w:spacing w:line="360" w:lineRule="auto"/>
              <w:ind w:firstLineChars="192" w:firstLine="538"/>
              <w:rPr>
                <w:rFonts w:ascii="仿宋_GB2312" w:eastAsia="仿宋_GB2312" w:hAnsiTheme="minorEastAsia"/>
                <w:bCs/>
                <w:sz w:val="28"/>
                <w:szCs w:val="28"/>
              </w:rPr>
            </w:pPr>
          </w:p>
        </w:tc>
        <w:tc>
          <w:tcPr>
            <w:tcW w:w="1417" w:type="dxa"/>
            <w:tcBorders>
              <w:top w:val="nil"/>
              <w:left w:val="nil"/>
              <w:bottom w:val="single" w:sz="4" w:space="0" w:color="auto"/>
              <w:right w:val="single" w:sz="4" w:space="0" w:color="auto"/>
            </w:tcBorders>
            <w:vAlign w:val="center"/>
          </w:tcPr>
          <w:p w:rsidR="00854DEA" w:rsidRPr="009E10C2" w:rsidRDefault="00854DEA" w:rsidP="00593C7C">
            <w:pPr>
              <w:spacing w:line="360" w:lineRule="auto"/>
              <w:ind w:firstLineChars="192" w:firstLine="538"/>
              <w:rPr>
                <w:rFonts w:ascii="仿宋_GB2312" w:eastAsia="仿宋_GB2312" w:hAnsiTheme="minorEastAsia"/>
                <w:bCs/>
                <w:sz w:val="28"/>
                <w:szCs w:val="28"/>
              </w:rPr>
            </w:pPr>
          </w:p>
        </w:tc>
        <w:tc>
          <w:tcPr>
            <w:tcW w:w="1843" w:type="dxa"/>
            <w:tcBorders>
              <w:top w:val="nil"/>
              <w:left w:val="nil"/>
              <w:bottom w:val="single" w:sz="4" w:space="0" w:color="auto"/>
              <w:right w:val="single" w:sz="4" w:space="0" w:color="auto"/>
            </w:tcBorders>
            <w:vAlign w:val="center"/>
          </w:tcPr>
          <w:p w:rsidR="00854DEA" w:rsidRPr="009E10C2" w:rsidRDefault="00854DEA" w:rsidP="00593C7C">
            <w:pPr>
              <w:spacing w:line="360" w:lineRule="auto"/>
              <w:ind w:firstLineChars="192" w:firstLine="538"/>
              <w:rPr>
                <w:rFonts w:ascii="仿宋_GB2312" w:eastAsia="仿宋_GB2312" w:hAnsiTheme="minorEastAsia"/>
                <w:bCs/>
                <w:sz w:val="28"/>
                <w:szCs w:val="28"/>
              </w:rPr>
            </w:pPr>
          </w:p>
        </w:tc>
      </w:tr>
      <w:tr w:rsidR="00854DEA" w:rsidRPr="009E10C2">
        <w:trPr>
          <w:trHeight w:val="345"/>
        </w:trPr>
        <w:tc>
          <w:tcPr>
            <w:tcW w:w="2552" w:type="dxa"/>
            <w:gridSpan w:val="2"/>
            <w:tcBorders>
              <w:top w:val="nil"/>
              <w:left w:val="single" w:sz="4" w:space="0" w:color="auto"/>
              <w:bottom w:val="single" w:sz="4" w:space="0" w:color="auto"/>
              <w:right w:val="single" w:sz="4" w:space="0" w:color="auto"/>
            </w:tcBorders>
            <w:shd w:val="clear" w:color="auto" w:fill="auto"/>
            <w:vAlign w:val="center"/>
          </w:tcPr>
          <w:p w:rsidR="00854DEA" w:rsidRPr="009E10C2" w:rsidRDefault="00315480">
            <w:pPr>
              <w:spacing w:line="360" w:lineRule="auto"/>
              <w:rPr>
                <w:rFonts w:ascii="仿宋_GB2312" w:eastAsia="仿宋_GB2312" w:hAnsiTheme="minorEastAsia"/>
                <w:bCs/>
                <w:sz w:val="28"/>
                <w:szCs w:val="28"/>
              </w:rPr>
            </w:pPr>
            <w:r w:rsidRPr="009E10C2">
              <w:rPr>
                <w:rFonts w:ascii="仿宋_GB2312" w:eastAsia="仿宋_GB2312" w:hAnsiTheme="minorEastAsia" w:hint="eastAsia"/>
                <w:bCs/>
                <w:sz w:val="28"/>
                <w:szCs w:val="28"/>
              </w:rPr>
              <w:t>合计金额小写：</w:t>
            </w:r>
          </w:p>
        </w:tc>
        <w:tc>
          <w:tcPr>
            <w:tcW w:w="7229" w:type="dxa"/>
            <w:gridSpan w:val="5"/>
            <w:tcBorders>
              <w:top w:val="nil"/>
              <w:left w:val="nil"/>
              <w:bottom w:val="single" w:sz="4" w:space="0" w:color="auto"/>
              <w:right w:val="single" w:sz="4" w:space="0" w:color="auto"/>
            </w:tcBorders>
            <w:vAlign w:val="center"/>
          </w:tcPr>
          <w:p w:rsidR="00854DEA" w:rsidRPr="009E10C2" w:rsidRDefault="00315480" w:rsidP="00593C7C">
            <w:pPr>
              <w:spacing w:line="360" w:lineRule="auto"/>
              <w:ind w:firstLineChars="192" w:firstLine="538"/>
              <w:rPr>
                <w:rFonts w:ascii="仿宋_GB2312" w:eastAsia="仿宋_GB2312" w:hAnsiTheme="minorEastAsia"/>
                <w:bCs/>
                <w:sz w:val="28"/>
                <w:szCs w:val="28"/>
              </w:rPr>
            </w:pPr>
            <w:r w:rsidRPr="009E10C2">
              <w:rPr>
                <w:rFonts w:ascii="仿宋_GB2312" w:eastAsia="仿宋_GB2312" w:hAnsiTheme="minorEastAsia" w:hint="eastAsia"/>
                <w:bCs/>
                <w:sz w:val="28"/>
                <w:szCs w:val="28"/>
              </w:rPr>
              <w:t>￥：            元</w:t>
            </w:r>
          </w:p>
        </w:tc>
      </w:tr>
      <w:tr w:rsidR="00854DEA" w:rsidRPr="009E10C2">
        <w:trPr>
          <w:trHeight w:val="345"/>
        </w:trPr>
        <w:tc>
          <w:tcPr>
            <w:tcW w:w="2552" w:type="dxa"/>
            <w:gridSpan w:val="2"/>
            <w:tcBorders>
              <w:top w:val="nil"/>
              <w:left w:val="single" w:sz="4" w:space="0" w:color="auto"/>
              <w:bottom w:val="single" w:sz="4" w:space="0" w:color="auto"/>
              <w:right w:val="single" w:sz="4" w:space="0" w:color="auto"/>
            </w:tcBorders>
            <w:shd w:val="clear" w:color="auto" w:fill="auto"/>
            <w:vAlign w:val="center"/>
          </w:tcPr>
          <w:p w:rsidR="00854DEA" w:rsidRPr="009E10C2" w:rsidRDefault="00315480">
            <w:pPr>
              <w:spacing w:line="360" w:lineRule="auto"/>
              <w:rPr>
                <w:rFonts w:ascii="仿宋_GB2312" w:eastAsia="仿宋_GB2312" w:hAnsiTheme="minorEastAsia"/>
                <w:bCs/>
                <w:sz w:val="28"/>
                <w:szCs w:val="28"/>
              </w:rPr>
            </w:pPr>
            <w:r w:rsidRPr="009E10C2">
              <w:rPr>
                <w:rFonts w:ascii="仿宋_GB2312" w:eastAsia="仿宋_GB2312" w:hAnsiTheme="minorEastAsia" w:hint="eastAsia"/>
                <w:bCs/>
                <w:sz w:val="28"/>
                <w:szCs w:val="28"/>
              </w:rPr>
              <w:t>合计金额大写：</w:t>
            </w:r>
          </w:p>
        </w:tc>
        <w:tc>
          <w:tcPr>
            <w:tcW w:w="7229" w:type="dxa"/>
            <w:gridSpan w:val="5"/>
            <w:tcBorders>
              <w:top w:val="nil"/>
              <w:left w:val="nil"/>
              <w:bottom w:val="single" w:sz="4" w:space="0" w:color="auto"/>
              <w:right w:val="single" w:sz="4" w:space="0" w:color="auto"/>
            </w:tcBorders>
            <w:vAlign w:val="center"/>
          </w:tcPr>
          <w:p w:rsidR="00854DEA" w:rsidRPr="009E10C2" w:rsidRDefault="00315480" w:rsidP="00593C7C">
            <w:pPr>
              <w:spacing w:line="360" w:lineRule="auto"/>
              <w:ind w:firstLineChars="192" w:firstLine="538"/>
              <w:rPr>
                <w:rFonts w:ascii="仿宋_GB2312" w:eastAsia="仿宋_GB2312" w:hAnsiTheme="minorEastAsia"/>
                <w:bCs/>
                <w:sz w:val="28"/>
                <w:szCs w:val="28"/>
              </w:rPr>
            </w:pPr>
            <w:r w:rsidRPr="009E10C2">
              <w:rPr>
                <w:rFonts w:ascii="仿宋_GB2312" w:eastAsia="仿宋_GB2312" w:hAnsiTheme="minorEastAsia" w:hint="eastAsia"/>
                <w:bCs/>
                <w:sz w:val="28"/>
                <w:szCs w:val="28"/>
              </w:rPr>
              <w:t xml:space="preserve">                元整</w:t>
            </w:r>
          </w:p>
        </w:tc>
      </w:tr>
    </w:tbl>
    <w:p w:rsidR="00854DEA" w:rsidRPr="009E10C2" w:rsidRDefault="00315480" w:rsidP="00593C7C">
      <w:pPr>
        <w:spacing w:line="360" w:lineRule="auto"/>
        <w:ind w:firstLineChars="192" w:firstLine="538"/>
        <w:rPr>
          <w:rFonts w:ascii="仿宋_GB2312" w:eastAsia="仿宋_GB2312" w:hAnsiTheme="minorEastAsia"/>
          <w:bCs/>
          <w:sz w:val="28"/>
          <w:szCs w:val="28"/>
        </w:rPr>
      </w:pPr>
      <w:r w:rsidRPr="009E10C2">
        <w:rPr>
          <w:rFonts w:ascii="仿宋_GB2312" w:eastAsia="仿宋_GB2312" w:hAnsiTheme="minorEastAsia" w:hint="eastAsia"/>
          <w:bCs/>
          <w:sz w:val="28"/>
          <w:szCs w:val="28"/>
        </w:rPr>
        <w:t>（二）上述价格（金额）包括与本项目相关的一切费用，含设计、制作、检验、初验收、包装、运输、装卸、安装、调试、试运行、验收等达到甲方使用要求的所有费用和各种税金及保险，甲方不再支付其他费用。</w:t>
      </w:r>
    </w:p>
    <w:p w:rsidR="00854DEA" w:rsidRPr="009E10C2" w:rsidRDefault="00315480" w:rsidP="00593C7C">
      <w:pPr>
        <w:spacing w:line="360" w:lineRule="auto"/>
        <w:ind w:firstLineChars="192" w:firstLine="538"/>
        <w:rPr>
          <w:rFonts w:ascii="仿宋_GB2312" w:eastAsia="仿宋_GB2312" w:hAnsiTheme="minorEastAsia"/>
          <w:bCs/>
          <w:sz w:val="28"/>
          <w:szCs w:val="28"/>
        </w:rPr>
      </w:pPr>
      <w:r w:rsidRPr="009E10C2">
        <w:rPr>
          <w:rFonts w:ascii="仿宋_GB2312" w:eastAsia="仿宋_GB2312" w:hAnsiTheme="minorEastAsia" w:hint="eastAsia"/>
          <w:bCs/>
          <w:sz w:val="28"/>
          <w:szCs w:val="28"/>
        </w:rPr>
        <w:t>（三）智能安全带安装改造车辆座位数量为预估数，最终结算总金额以实际安装改造车辆座位数为准。</w:t>
      </w:r>
    </w:p>
    <w:p w:rsidR="00854DEA" w:rsidRPr="009E10C2" w:rsidRDefault="00315480" w:rsidP="00593C7C">
      <w:pPr>
        <w:spacing w:line="360" w:lineRule="auto"/>
        <w:ind w:firstLineChars="192" w:firstLine="538"/>
        <w:rPr>
          <w:rFonts w:ascii="仿宋_GB2312" w:eastAsia="仿宋_GB2312" w:hAnsiTheme="minorEastAsia"/>
          <w:bCs/>
          <w:sz w:val="28"/>
          <w:szCs w:val="28"/>
        </w:rPr>
      </w:pPr>
      <w:r w:rsidRPr="009E10C2">
        <w:rPr>
          <w:rFonts w:ascii="仿宋_GB2312" w:eastAsia="仿宋_GB2312" w:hAnsiTheme="minorEastAsia" w:hint="eastAsia"/>
          <w:bCs/>
          <w:sz w:val="28"/>
          <w:szCs w:val="28"/>
        </w:rPr>
        <w:t>四、合同价款的支付</w:t>
      </w:r>
    </w:p>
    <w:p w:rsidR="00854DEA" w:rsidRPr="009E10C2" w:rsidRDefault="00315480" w:rsidP="00593C7C">
      <w:pPr>
        <w:spacing w:line="360" w:lineRule="auto"/>
        <w:ind w:firstLineChars="192" w:firstLine="538"/>
        <w:rPr>
          <w:rFonts w:ascii="仿宋_GB2312" w:eastAsia="仿宋_GB2312" w:hAnsiTheme="minorEastAsia"/>
          <w:bCs/>
          <w:sz w:val="28"/>
          <w:szCs w:val="28"/>
        </w:rPr>
      </w:pPr>
      <w:r w:rsidRPr="009E10C2">
        <w:rPr>
          <w:rFonts w:ascii="仿宋_GB2312" w:eastAsia="仿宋_GB2312" w:hAnsiTheme="minorEastAsia" w:hint="eastAsia"/>
          <w:bCs/>
          <w:sz w:val="28"/>
          <w:szCs w:val="28"/>
        </w:rPr>
        <w:t>项目采购费用在签订合同后，通过银行转帐给供应商支付合同总价款的20%，安装改造完毕且通过验收后支付合同总价款的80%。</w:t>
      </w:r>
    </w:p>
    <w:p w:rsidR="00854DEA" w:rsidRPr="009E10C2" w:rsidRDefault="00315480" w:rsidP="00593C7C">
      <w:pPr>
        <w:spacing w:line="360" w:lineRule="auto"/>
        <w:ind w:firstLineChars="192" w:firstLine="538"/>
        <w:rPr>
          <w:rFonts w:ascii="仿宋_GB2312" w:eastAsia="仿宋_GB2312" w:hAnsiTheme="minorEastAsia"/>
          <w:bCs/>
          <w:sz w:val="28"/>
          <w:szCs w:val="28"/>
        </w:rPr>
      </w:pPr>
      <w:r w:rsidRPr="009E10C2">
        <w:rPr>
          <w:rFonts w:ascii="仿宋_GB2312" w:eastAsia="仿宋_GB2312" w:hAnsiTheme="minorEastAsia" w:hint="eastAsia"/>
          <w:bCs/>
          <w:sz w:val="28"/>
          <w:szCs w:val="28"/>
        </w:rPr>
        <w:t>五、运输存放</w:t>
      </w:r>
    </w:p>
    <w:p w:rsidR="00854DEA" w:rsidRPr="009E10C2" w:rsidRDefault="00315480" w:rsidP="00593C7C">
      <w:pPr>
        <w:spacing w:line="360" w:lineRule="auto"/>
        <w:ind w:firstLineChars="192" w:firstLine="538"/>
        <w:rPr>
          <w:rFonts w:ascii="仿宋_GB2312" w:eastAsia="仿宋_GB2312" w:hAnsiTheme="minorEastAsia"/>
          <w:bCs/>
          <w:sz w:val="28"/>
          <w:szCs w:val="28"/>
        </w:rPr>
      </w:pPr>
      <w:r w:rsidRPr="009E10C2">
        <w:rPr>
          <w:rFonts w:ascii="仿宋_GB2312" w:eastAsia="仿宋_GB2312" w:hAnsiTheme="minorEastAsia" w:hint="eastAsia"/>
          <w:bCs/>
          <w:sz w:val="28"/>
          <w:szCs w:val="28"/>
        </w:rPr>
        <w:t>（一）运输由乙方负责，运杂费含在合同总价内，包括从智能安全带供应地点到交货地点产生的运输费、装卸费、保险费、安装费、存放费等。</w:t>
      </w:r>
    </w:p>
    <w:p w:rsidR="00854DEA" w:rsidRPr="009E10C2" w:rsidRDefault="00315480" w:rsidP="00593C7C">
      <w:pPr>
        <w:spacing w:line="360" w:lineRule="auto"/>
        <w:ind w:firstLineChars="192" w:firstLine="538"/>
        <w:rPr>
          <w:rFonts w:ascii="仿宋_GB2312" w:eastAsia="仿宋_GB2312" w:hAnsiTheme="minorEastAsia"/>
          <w:bCs/>
          <w:sz w:val="28"/>
          <w:szCs w:val="28"/>
        </w:rPr>
      </w:pPr>
      <w:r w:rsidRPr="009E10C2">
        <w:rPr>
          <w:rFonts w:ascii="仿宋_GB2312" w:eastAsia="仿宋_GB2312" w:hAnsiTheme="minorEastAsia" w:hint="eastAsia"/>
          <w:bCs/>
          <w:sz w:val="28"/>
          <w:szCs w:val="28"/>
        </w:rPr>
        <w:t>（二）运输方式由乙方自行选择，但必须保证按期完工。</w:t>
      </w:r>
    </w:p>
    <w:p w:rsidR="00854DEA" w:rsidRPr="009E10C2" w:rsidRDefault="00315480" w:rsidP="00593C7C">
      <w:pPr>
        <w:spacing w:line="360" w:lineRule="auto"/>
        <w:ind w:firstLineChars="192" w:firstLine="538"/>
        <w:rPr>
          <w:rFonts w:ascii="仿宋_GB2312" w:eastAsia="仿宋_GB2312" w:hAnsiTheme="minorEastAsia"/>
          <w:bCs/>
          <w:sz w:val="28"/>
          <w:szCs w:val="28"/>
        </w:rPr>
      </w:pPr>
      <w:r w:rsidRPr="009E10C2">
        <w:rPr>
          <w:rFonts w:ascii="仿宋_GB2312" w:eastAsia="仿宋_GB2312" w:hAnsiTheme="minorEastAsia" w:hint="eastAsia"/>
          <w:bCs/>
          <w:sz w:val="28"/>
          <w:szCs w:val="28"/>
        </w:rPr>
        <w:t>六、安装、调试及验收</w:t>
      </w:r>
    </w:p>
    <w:p w:rsidR="00854DEA" w:rsidRPr="009E10C2" w:rsidRDefault="00315480" w:rsidP="00593C7C">
      <w:pPr>
        <w:spacing w:line="360" w:lineRule="auto"/>
        <w:ind w:firstLineChars="192" w:firstLine="538"/>
        <w:rPr>
          <w:rFonts w:ascii="仿宋_GB2312" w:eastAsia="仿宋_GB2312" w:hAnsiTheme="minorEastAsia"/>
          <w:bCs/>
          <w:sz w:val="28"/>
          <w:szCs w:val="28"/>
        </w:rPr>
      </w:pPr>
      <w:r w:rsidRPr="009E10C2">
        <w:rPr>
          <w:rFonts w:ascii="仿宋_GB2312" w:eastAsia="仿宋_GB2312" w:hAnsiTheme="minorEastAsia" w:hint="eastAsia"/>
          <w:bCs/>
          <w:sz w:val="28"/>
          <w:szCs w:val="28"/>
        </w:rPr>
        <w:t>（一）智能安全带到货后，甲方应核实品牌、规格、型号、数量、技术性能等信息。</w:t>
      </w:r>
    </w:p>
    <w:p w:rsidR="00854DEA" w:rsidRPr="009E10C2" w:rsidRDefault="00315480" w:rsidP="00593C7C">
      <w:pPr>
        <w:spacing w:line="360" w:lineRule="auto"/>
        <w:ind w:firstLineChars="192" w:firstLine="538"/>
        <w:rPr>
          <w:rFonts w:ascii="仿宋_GB2312" w:eastAsia="仿宋_GB2312" w:hAnsiTheme="minorEastAsia"/>
          <w:bCs/>
          <w:sz w:val="28"/>
          <w:szCs w:val="28"/>
        </w:rPr>
      </w:pPr>
      <w:r w:rsidRPr="009E10C2">
        <w:rPr>
          <w:rFonts w:ascii="仿宋_GB2312" w:eastAsia="仿宋_GB2312" w:hAnsiTheme="minorEastAsia" w:hint="eastAsia"/>
          <w:bCs/>
          <w:sz w:val="28"/>
          <w:szCs w:val="28"/>
        </w:rPr>
        <w:t>（二）智能安全带安装、调试完毕，甲方组织验收（必要时邀请专家）进行验收，验收合格后，填写验收单，作为最终认可。</w:t>
      </w:r>
    </w:p>
    <w:p w:rsidR="00854DEA" w:rsidRPr="009E10C2" w:rsidRDefault="00315480" w:rsidP="00593C7C">
      <w:pPr>
        <w:spacing w:line="360" w:lineRule="auto"/>
        <w:ind w:firstLineChars="192" w:firstLine="538"/>
        <w:rPr>
          <w:rFonts w:ascii="仿宋_GB2312" w:eastAsia="仿宋_GB2312" w:hAnsiTheme="minorEastAsia"/>
          <w:bCs/>
          <w:sz w:val="28"/>
          <w:szCs w:val="28"/>
        </w:rPr>
      </w:pPr>
      <w:r w:rsidRPr="009E10C2">
        <w:rPr>
          <w:rFonts w:ascii="仿宋_GB2312" w:eastAsia="仿宋_GB2312" w:hAnsiTheme="minorEastAsia" w:hint="eastAsia"/>
          <w:bCs/>
          <w:sz w:val="28"/>
          <w:szCs w:val="28"/>
        </w:rPr>
        <w:t>（三）验收依据：国家相应的标准、规范及四川省“金通工程”车辆验收标准。</w:t>
      </w:r>
    </w:p>
    <w:p w:rsidR="00854DEA" w:rsidRPr="009E10C2" w:rsidRDefault="00315480" w:rsidP="00593C7C">
      <w:pPr>
        <w:spacing w:line="360" w:lineRule="auto"/>
        <w:ind w:firstLineChars="192" w:firstLine="538"/>
        <w:rPr>
          <w:rFonts w:ascii="仿宋_GB2312" w:eastAsia="仿宋_GB2312" w:hAnsiTheme="minorEastAsia"/>
          <w:bCs/>
          <w:sz w:val="28"/>
          <w:szCs w:val="28"/>
        </w:rPr>
      </w:pPr>
      <w:r w:rsidRPr="009E10C2">
        <w:rPr>
          <w:rFonts w:ascii="仿宋_GB2312" w:eastAsia="仿宋_GB2312" w:hAnsiTheme="minorEastAsia" w:hint="eastAsia"/>
          <w:bCs/>
          <w:sz w:val="28"/>
          <w:szCs w:val="28"/>
        </w:rPr>
        <w:t>（四）乙方协助甲方向当地行业部门申请安装补贴，提供申请补贴相关技术资料。</w:t>
      </w:r>
    </w:p>
    <w:p w:rsidR="00854DEA" w:rsidRPr="009E10C2" w:rsidRDefault="00315480" w:rsidP="00593C7C">
      <w:pPr>
        <w:spacing w:line="360" w:lineRule="auto"/>
        <w:ind w:firstLineChars="192" w:firstLine="538"/>
        <w:rPr>
          <w:rFonts w:ascii="仿宋_GB2312" w:eastAsia="仿宋_GB2312" w:hAnsiTheme="minorEastAsia"/>
          <w:bCs/>
          <w:sz w:val="28"/>
          <w:szCs w:val="28"/>
        </w:rPr>
      </w:pPr>
      <w:r w:rsidRPr="009E10C2">
        <w:rPr>
          <w:rFonts w:ascii="仿宋_GB2312" w:eastAsia="仿宋_GB2312" w:hAnsiTheme="minorEastAsia" w:hint="eastAsia"/>
          <w:bCs/>
          <w:sz w:val="28"/>
          <w:szCs w:val="28"/>
        </w:rPr>
        <w:lastRenderedPageBreak/>
        <w:t>七、技术标准</w:t>
      </w:r>
    </w:p>
    <w:p w:rsidR="00854DEA" w:rsidRPr="009E10C2" w:rsidRDefault="00315480" w:rsidP="00593C7C">
      <w:pPr>
        <w:spacing w:line="360" w:lineRule="auto"/>
        <w:ind w:firstLineChars="192" w:firstLine="538"/>
        <w:rPr>
          <w:rFonts w:ascii="仿宋_GB2312" w:eastAsia="仿宋_GB2312" w:hAnsiTheme="minorEastAsia"/>
          <w:bCs/>
          <w:sz w:val="28"/>
          <w:szCs w:val="28"/>
        </w:rPr>
      </w:pPr>
      <w:r w:rsidRPr="009E10C2">
        <w:rPr>
          <w:rFonts w:ascii="仿宋_GB2312" w:eastAsia="仿宋_GB2312" w:hAnsiTheme="minorEastAsia" w:hint="eastAsia"/>
          <w:bCs/>
          <w:sz w:val="28"/>
          <w:szCs w:val="28"/>
        </w:rPr>
        <w:t>智能安全带安装改造必须符合相关的技术标准：</w:t>
      </w:r>
    </w:p>
    <w:p w:rsidR="00854DEA" w:rsidRPr="009E10C2" w:rsidRDefault="00315480" w:rsidP="00593C7C">
      <w:pPr>
        <w:spacing w:line="360" w:lineRule="auto"/>
        <w:ind w:firstLineChars="192" w:firstLine="538"/>
        <w:rPr>
          <w:rFonts w:ascii="仿宋_GB2312" w:eastAsia="仿宋_GB2312" w:hAnsiTheme="minorEastAsia"/>
          <w:bCs/>
          <w:sz w:val="28"/>
          <w:szCs w:val="28"/>
        </w:rPr>
      </w:pPr>
      <w:r w:rsidRPr="009E10C2">
        <w:rPr>
          <w:rFonts w:ascii="仿宋_GB2312" w:eastAsia="仿宋_GB2312" w:hAnsiTheme="minorEastAsia" w:hint="eastAsia"/>
          <w:bCs/>
          <w:sz w:val="28"/>
          <w:szCs w:val="28"/>
        </w:rPr>
        <w:t>（一）JT/T 1094《营运客车安全技术条件》</w:t>
      </w:r>
    </w:p>
    <w:p w:rsidR="00854DEA" w:rsidRPr="009E10C2" w:rsidRDefault="00315480" w:rsidP="00593C7C">
      <w:pPr>
        <w:spacing w:line="360" w:lineRule="auto"/>
        <w:ind w:firstLineChars="192" w:firstLine="538"/>
        <w:rPr>
          <w:rFonts w:ascii="仿宋_GB2312" w:eastAsia="仿宋_GB2312" w:hAnsiTheme="minorEastAsia"/>
          <w:bCs/>
          <w:sz w:val="28"/>
          <w:szCs w:val="28"/>
        </w:rPr>
      </w:pPr>
      <w:r w:rsidRPr="009E10C2">
        <w:rPr>
          <w:rFonts w:ascii="仿宋_GB2312" w:eastAsia="仿宋_GB2312" w:hAnsiTheme="minorEastAsia" w:hint="eastAsia"/>
          <w:bCs/>
          <w:sz w:val="28"/>
          <w:szCs w:val="28"/>
        </w:rPr>
        <w:t>（二）GB 14166《机动车乘员用安全带、约束系统、儿童约束系统isofix 儿童约束系统》</w:t>
      </w:r>
    </w:p>
    <w:p w:rsidR="00854DEA" w:rsidRPr="009E10C2" w:rsidRDefault="00315480" w:rsidP="00593C7C">
      <w:pPr>
        <w:spacing w:line="360" w:lineRule="auto"/>
        <w:ind w:firstLineChars="192" w:firstLine="538"/>
        <w:rPr>
          <w:rFonts w:ascii="仿宋_GB2312" w:eastAsia="仿宋_GB2312" w:hAnsiTheme="minorEastAsia"/>
          <w:bCs/>
          <w:sz w:val="28"/>
          <w:szCs w:val="28"/>
        </w:rPr>
      </w:pPr>
      <w:r w:rsidRPr="009E10C2">
        <w:rPr>
          <w:rFonts w:ascii="仿宋_GB2312" w:eastAsia="仿宋_GB2312" w:hAnsiTheme="minorEastAsia" w:hint="eastAsia"/>
          <w:bCs/>
          <w:sz w:val="28"/>
          <w:szCs w:val="28"/>
        </w:rPr>
        <w:t>（三）GB 4094《汽车操纵件、指示器及信号装置的标志》</w:t>
      </w:r>
    </w:p>
    <w:p w:rsidR="00854DEA" w:rsidRPr="009E10C2" w:rsidRDefault="00315480" w:rsidP="00593C7C">
      <w:pPr>
        <w:spacing w:line="360" w:lineRule="auto"/>
        <w:ind w:firstLineChars="192" w:firstLine="538"/>
        <w:rPr>
          <w:rFonts w:ascii="仿宋_GB2312" w:eastAsia="仿宋_GB2312" w:hAnsiTheme="minorEastAsia"/>
          <w:bCs/>
          <w:sz w:val="28"/>
          <w:szCs w:val="28"/>
        </w:rPr>
      </w:pPr>
      <w:r w:rsidRPr="009E10C2">
        <w:rPr>
          <w:rFonts w:ascii="仿宋_GB2312" w:eastAsia="仿宋_GB2312" w:hAnsiTheme="minorEastAsia" w:hint="eastAsia"/>
          <w:bCs/>
          <w:sz w:val="28"/>
          <w:szCs w:val="28"/>
        </w:rPr>
        <w:t>（四）GB 14167《汽车安全带固定点，ISOFIX 固定点系统及上拉带固定点》</w:t>
      </w:r>
    </w:p>
    <w:p w:rsidR="00854DEA" w:rsidRPr="009E10C2" w:rsidRDefault="00315480" w:rsidP="00593C7C">
      <w:pPr>
        <w:spacing w:line="360" w:lineRule="auto"/>
        <w:ind w:firstLineChars="192" w:firstLine="538"/>
        <w:rPr>
          <w:rFonts w:ascii="仿宋_GB2312" w:eastAsia="仿宋_GB2312" w:hAnsiTheme="minorEastAsia"/>
          <w:bCs/>
          <w:sz w:val="28"/>
          <w:szCs w:val="28"/>
        </w:rPr>
      </w:pPr>
      <w:r w:rsidRPr="009E10C2">
        <w:rPr>
          <w:rFonts w:ascii="仿宋_GB2312" w:eastAsia="仿宋_GB2312" w:hAnsiTheme="minorEastAsia" w:hint="eastAsia"/>
          <w:bCs/>
          <w:sz w:val="28"/>
          <w:szCs w:val="28"/>
        </w:rPr>
        <w:t>八、质量保证期及服务</w:t>
      </w:r>
    </w:p>
    <w:p w:rsidR="00854DEA" w:rsidRPr="009E10C2" w:rsidRDefault="00315480" w:rsidP="00593C7C">
      <w:pPr>
        <w:spacing w:line="360" w:lineRule="auto"/>
        <w:ind w:firstLineChars="192" w:firstLine="538"/>
        <w:rPr>
          <w:rFonts w:ascii="仿宋_GB2312" w:eastAsia="仿宋_GB2312" w:hAnsiTheme="minorEastAsia"/>
          <w:bCs/>
          <w:sz w:val="28"/>
          <w:szCs w:val="28"/>
        </w:rPr>
      </w:pPr>
      <w:r w:rsidRPr="009E10C2">
        <w:rPr>
          <w:rFonts w:ascii="仿宋_GB2312" w:eastAsia="仿宋_GB2312" w:hAnsiTheme="minorEastAsia" w:hint="eastAsia"/>
          <w:bCs/>
          <w:sz w:val="28"/>
          <w:szCs w:val="28"/>
        </w:rPr>
        <w:t>（一）智能安全带质量保证期从验收合格之日起计算。</w:t>
      </w:r>
    </w:p>
    <w:p w:rsidR="00854DEA" w:rsidRPr="009E10C2" w:rsidRDefault="00315480" w:rsidP="00593C7C">
      <w:pPr>
        <w:spacing w:line="360" w:lineRule="auto"/>
        <w:ind w:firstLineChars="192" w:firstLine="538"/>
        <w:rPr>
          <w:rFonts w:ascii="仿宋_GB2312" w:eastAsia="仿宋_GB2312" w:hAnsiTheme="minorEastAsia"/>
          <w:bCs/>
          <w:sz w:val="28"/>
          <w:szCs w:val="28"/>
        </w:rPr>
      </w:pPr>
      <w:r w:rsidRPr="009E10C2">
        <w:rPr>
          <w:rFonts w:ascii="仿宋_GB2312" w:eastAsia="仿宋_GB2312" w:hAnsiTheme="minorEastAsia" w:hint="eastAsia"/>
          <w:bCs/>
          <w:sz w:val="28"/>
          <w:szCs w:val="28"/>
        </w:rPr>
        <w:t>（二）</w:t>
      </w:r>
      <w:r w:rsidRPr="001B744C">
        <w:rPr>
          <w:rFonts w:ascii="仿宋_GB2312" w:eastAsia="仿宋_GB2312" w:hAnsiTheme="minorEastAsia" w:hint="eastAsia"/>
          <w:bCs/>
          <w:sz w:val="28"/>
          <w:szCs w:val="28"/>
        </w:rPr>
        <w:t>智能安全带质保期为</w:t>
      </w:r>
      <w:r w:rsidR="001B744C" w:rsidRPr="001B744C">
        <w:rPr>
          <w:rFonts w:ascii="仿宋_GB2312" w:eastAsia="仿宋_GB2312" w:hAnsiTheme="minorEastAsia" w:hint="eastAsia"/>
          <w:bCs/>
          <w:sz w:val="28"/>
          <w:szCs w:val="28"/>
        </w:rPr>
        <w:t>三</w:t>
      </w:r>
      <w:r w:rsidRPr="001B744C">
        <w:rPr>
          <w:rFonts w:ascii="仿宋_GB2312" w:eastAsia="仿宋_GB2312" w:hAnsiTheme="minorEastAsia" w:hint="eastAsia"/>
          <w:bCs/>
          <w:sz w:val="28"/>
          <w:szCs w:val="28"/>
        </w:rPr>
        <w:t>年。</w:t>
      </w:r>
    </w:p>
    <w:p w:rsidR="00854DEA" w:rsidRPr="009E10C2" w:rsidRDefault="00315480" w:rsidP="00593C7C">
      <w:pPr>
        <w:spacing w:line="360" w:lineRule="auto"/>
        <w:ind w:firstLineChars="192" w:firstLine="538"/>
        <w:rPr>
          <w:rFonts w:ascii="仿宋_GB2312" w:eastAsia="仿宋_GB2312" w:hAnsiTheme="minorEastAsia"/>
          <w:bCs/>
          <w:sz w:val="28"/>
          <w:szCs w:val="28"/>
        </w:rPr>
      </w:pPr>
      <w:r w:rsidRPr="009E10C2">
        <w:rPr>
          <w:rFonts w:ascii="仿宋_GB2312" w:eastAsia="仿宋_GB2312" w:hAnsiTheme="minorEastAsia" w:hint="eastAsia"/>
          <w:bCs/>
          <w:sz w:val="28"/>
          <w:szCs w:val="28"/>
        </w:rPr>
        <w:t>（三）乙方应为质保期服务配备充足的技术人员、工具和备件并保证提供的联系方式畅通。乙方应在收到甲方通知后 2 小时内做出响应，及时进行维修或更换。如果乙方未在上述时间内作出响应，则甲方有权自行或委托他人解决相关问题，乙方应承担由此发生的全部费用，并承担无法参与营运损失每车每天1000.00元。</w:t>
      </w:r>
    </w:p>
    <w:p w:rsidR="00854DEA" w:rsidRPr="0027670C" w:rsidRDefault="00315480" w:rsidP="00593C7C">
      <w:pPr>
        <w:spacing w:line="360" w:lineRule="auto"/>
        <w:ind w:firstLineChars="192" w:firstLine="538"/>
        <w:rPr>
          <w:rFonts w:ascii="仿宋_GB2312" w:eastAsia="仿宋_GB2312" w:hAnsiTheme="minorEastAsia"/>
          <w:bCs/>
          <w:sz w:val="28"/>
          <w:szCs w:val="28"/>
        </w:rPr>
      </w:pPr>
      <w:r w:rsidRPr="0027670C">
        <w:rPr>
          <w:rFonts w:ascii="仿宋_GB2312" w:eastAsia="仿宋_GB2312" w:hAnsiTheme="minorEastAsia" w:hint="eastAsia"/>
          <w:bCs/>
          <w:sz w:val="28"/>
          <w:szCs w:val="28"/>
        </w:rPr>
        <w:t>九、违约责任</w:t>
      </w:r>
    </w:p>
    <w:p w:rsidR="00854DEA" w:rsidRPr="0009022B" w:rsidRDefault="0027670C" w:rsidP="00593C7C">
      <w:pPr>
        <w:spacing w:line="360" w:lineRule="auto"/>
        <w:ind w:firstLineChars="192" w:firstLine="538"/>
        <w:rPr>
          <w:rFonts w:ascii="仿宋_GB2312" w:eastAsia="仿宋_GB2312" w:hAnsiTheme="minorEastAsia"/>
          <w:bCs/>
          <w:sz w:val="28"/>
          <w:szCs w:val="28"/>
          <w:highlight w:val="yellow"/>
        </w:rPr>
      </w:pPr>
      <w:r w:rsidRPr="0027670C">
        <w:rPr>
          <w:rFonts w:ascii="仿宋_GB2312" w:eastAsia="仿宋_GB2312" w:hAnsiTheme="minorEastAsia" w:hint="eastAsia"/>
          <w:bCs/>
          <w:sz w:val="28"/>
          <w:szCs w:val="28"/>
        </w:rPr>
        <w:t>（一）</w:t>
      </w:r>
      <w:r w:rsidR="00315480" w:rsidRPr="0027670C">
        <w:rPr>
          <w:rFonts w:ascii="仿宋_GB2312" w:eastAsia="仿宋_GB2312" w:hAnsiTheme="minorEastAsia" w:hint="eastAsia"/>
          <w:bCs/>
          <w:sz w:val="28"/>
          <w:szCs w:val="28"/>
        </w:rPr>
        <w:t>乙方</w:t>
      </w:r>
      <w:r w:rsidRPr="0027670C">
        <w:rPr>
          <w:rFonts w:ascii="仿宋_GB2312" w:eastAsia="仿宋_GB2312" w:hAnsiTheme="minorEastAsia" w:hint="eastAsia"/>
          <w:bCs/>
          <w:sz w:val="28"/>
          <w:szCs w:val="28"/>
        </w:rPr>
        <w:t>应</w:t>
      </w:r>
      <w:r w:rsidR="00315480" w:rsidRPr="0027670C">
        <w:rPr>
          <w:rFonts w:ascii="仿宋_GB2312" w:eastAsia="仿宋_GB2312" w:hAnsiTheme="minorEastAsia" w:hint="eastAsia"/>
          <w:bCs/>
          <w:sz w:val="28"/>
          <w:szCs w:val="28"/>
        </w:rPr>
        <w:t>按照合同约定提供合同设备、技术服务、质保期服务。若乙方</w:t>
      </w:r>
      <w:r w:rsidRPr="0027670C">
        <w:rPr>
          <w:rFonts w:ascii="仿宋_GB2312" w:eastAsia="仿宋_GB2312" w:hAnsiTheme="minorEastAsia" w:hint="eastAsia"/>
          <w:bCs/>
          <w:sz w:val="28"/>
          <w:szCs w:val="28"/>
        </w:rPr>
        <w:t>提供的产品不符合本</w:t>
      </w:r>
      <w:r w:rsidR="00315480" w:rsidRPr="0027670C">
        <w:rPr>
          <w:rFonts w:ascii="仿宋_GB2312" w:eastAsia="仿宋_GB2312" w:hAnsiTheme="minorEastAsia" w:hint="eastAsia"/>
          <w:bCs/>
          <w:sz w:val="28"/>
          <w:szCs w:val="28"/>
        </w:rPr>
        <w:t>合同技术要求，甲方有权终止合同并拒绝支付前期一切费用</w:t>
      </w:r>
      <w:r w:rsidRPr="0027670C">
        <w:rPr>
          <w:rFonts w:ascii="仿宋_GB2312" w:eastAsia="仿宋_GB2312" w:hAnsiTheme="minorEastAsia" w:hint="eastAsia"/>
          <w:bCs/>
          <w:sz w:val="28"/>
          <w:szCs w:val="28"/>
        </w:rPr>
        <w:t>。若乙方逾期完成产品的</w:t>
      </w:r>
      <w:r w:rsidRPr="009E10C2">
        <w:rPr>
          <w:rFonts w:ascii="仿宋_GB2312" w:eastAsia="仿宋_GB2312" w:hAnsiTheme="minorEastAsia" w:hint="eastAsia"/>
          <w:bCs/>
          <w:sz w:val="28"/>
          <w:szCs w:val="28"/>
        </w:rPr>
        <w:t>供货、安装、调试</w:t>
      </w:r>
      <w:r>
        <w:rPr>
          <w:rFonts w:ascii="仿宋_GB2312" w:eastAsia="仿宋_GB2312" w:hAnsiTheme="minorEastAsia" w:hint="eastAsia"/>
          <w:bCs/>
          <w:sz w:val="28"/>
          <w:szCs w:val="28"/>
        </w:rPr>
        <w:t>，应向甲方支付合同总金额10%的违约金，造成甲方损失的，还应承担损害赔偿责任。</w:t>
      </w:r>
    </w:p>
    <w:p w:rsidR="00854DEA" w:rsidRPr="009E10C2" w:rsidRDefault="0027670C" w:rsidP="00593C7C">
      <w:pPr>
        <w:spacing w:line="360" w:lineRule="auto"/>
        <w:ind w:firstLineChars="192" w:firstLine="538"/>
        <w:rPr>
          <w:rFonts w:ascii="仿宋_GB2312" w:eastAsia="仿宋_GB2312" w:hAnsiTheme="minorEastAsia"/>
          <w:bCs/>
          <w:sz w:val="28"/>
          <w:szCs w:val="28"/>
        </w:rPr>
      </w:pPr>
      <w:r w:rsidRPr="0027670C">
        <w:rPr>
          <w:rFonts w:ascii="仿宋_GB2312" w:eastAsia="仿宋_GB2312" w:hAnsiTheme="minorEastAsia" w:hint="eastAsia"/>
          <w:bCs/>
          <w:sz w:val="28"/>
          <w:szCs w:val="28"/>
        </w:rPr>
        <w:t>（二）</w:t>
      </w:r>
      <w:r w:rsidR="00315480" w:rsidRPr="0027670C">
        <w:rPr>
          <w:rFonts w:ascii="仿宋_GB2312" w:eastAsia="仿宋_GB2312" w:hAnsiTheme="minorEastAsia" w:hint="eastAsia"/>
          <w:bCs/>
          <w:sz w:val="28"/>
          <w:szCs w:val="28"/>
        </w:rPr>
        <w:t>甲方应积极配合乙方完成安装改造任务，包括安装改造车辆安排、相关车辆驾驶人员调度、验收人员组织。因甲方不配合导致未按合同要求在规定期限内完成改造任务的，乙方有权终止合同并要求甲方支付前期一切费用</w:t>
      </w:r>
      <w:r w:rsidRPr="0027670C">
        <w:rPr>
          <w:rFonts w:ascii="仿宋_GB2312" w:eastAsia="仿宋_GB2312" w:hAnsiTheme="minorEastAsia" w:hint="eastAsia"/>
          <w:bCs/>
          <w:sz w:val="28"/>
          <w:szCs w:val="28"/>
        </w:rPr>
        <w:t>。</w:t>
      </w:r>
    </w:p>
    <w:p w:rsidR="00854DEA" w:rsidRPr="009E10C2" w:rsidRDefault="00315480" w:rsidP="00593C7C">
      <w:pPr>
        <w:spacing w:line="360" w:lineRule="auto"/>
        <w:ind w:firstLineChars="192" w:firstLine="538"/>
        <w:rPr>
          <w:rFonts w:ascii="仿宋_GB2312" w:eastAsia="仿宋_GB2312" w:hAnsiTheme="minorEastAsia"/>
          <w:bCs/>
          <w:sz w:val="28"/>
          <w:szCs w:val="28"/>
        </w:rPr>
      </w:pPr>
      <w:r w:rsidRPr="009E10C2">
        <w:rPr>
          <w:rFonts w:ascii="仿宋_GB2312" w:eastAsia="仿宋_GB2312" w:hAnsiTheme="minorEastAsia" w:hint="eastAsia"/>
          <w:bCs/>
          <w:sz w:val="28"/>
          <w:szCs w:val="28"/>
        </w:rPr>
        <w:t>十、甲方承诺保证按照合同约定的条款向乙方支付合同价款。</w:t>
      </w:r>
    </w:p>
    <w:p w:rsidR="00854DEA" w:rsidRPr="009E10C2" w:rsidRDefault="00315480" w:rsidP="00593C7C">
      <w:pPr>
        <w:spacing w:line="360" w:lineRule="auto"/>
        <w:ind w:firstLineChars="192" w:firstLine="538"/>
        <w:rPr>
          <w:rFonts w:ascii="仿宋_GB2312" w:eastAsia="仿宋_GB2312" w:hAnsiTheme="minorEastAsia"/>
          <w:bCs/>
          <w:sz w:val="28"/>
          <w:szCs w:val="28"/>
        </w:rPr>
      </w:pPr>
      <w:r w:rsidRPr="009E10C2">
        <w:rPr>
          <w:rFonts w:ascii="仿宋_GB2312" w:eastAsia="仿宋_GB2312" w:hAnsiTheme="minorEastAsia" w:hint="eastAsia"/>
          <w:bCs/>
          <w:sz w:val="28"/>
          <w:szCs w:val="28"/>
        </w:rPr>
        <w:t>十一、因本合同引起的与本合同有关的任何争议，双方可通过友好协商解决，友好协商解不成的，可向甲方所在地人民法院提起诉讼。</w:t>
      </w:r>
    </w:p>
    <w:p w:rsidR="00854DEA" w:rsidRPr="009E10C2" w:rsidRDefault="00315480" w:rsidP="00593C7C">
      <w:pPr>
        <w:spacing w:line="360" w:lineRule="auto"/>
        <w:ind w:firstLineChars="192" w:firstLine="538"/>
        <w:rPr>
          <w:rFonts w:ascii="仿宋_GB2312" w:eastAsia="仿宋_GB2312" w:hAnsiTheme="minorEastAsia"/>
          <w:bCs/>
          <w:sz w:val="28"/>
          <w:szCs w:val="28"/>
        </w:rPr>
      </w:pPr>
      <w:r w:rsidRPr="009E10C2">
        <w:rPr>
          <w:rFonts w:ascii="仿宋_GB2312" w:eastAsia="仿宋_GB2312" w:hAnsiTheme="minorEastAsia" w:hint="eastAsia"/>
          <w:bCs/>
          <w:sz w:val="28"/>
          <w:szCs w:val="28"/>
        </w:rPr>
        <w:t>十二、本合同自甲乙双方授权代表签字或加盖公章后即时生效。本合同一式肆份，甲乙双方各持贰份。合同未尽事宜，双方可协商另行签订补充协议作为合同的组成部</w:t>
      </w:r>
      <w:r w:rsidRPr="009E10C2">
        <w:rPr>
          <w:rFonts w:ascii="仿宋_GB2312" w:eastAsia="仿宋_GB2312" w:hAnsiTheme="minorEastAsia" w:hint="eastAsia"/>
          <w:bCs/>
          <w:sz w:val="28"/>
          <w:szCs w:val="28"/>
        </w:rPr>
        <w:lastRenderedPageBreak/>
        <w:t>分。</w:t>
      </w:r>
    </w:p>
    <w:p w:rsidR="00854DEA" w:rsidRPr="009E10C2" w:rsidRDefault="00315480" w:rsidP="00593C7C">
      <w:pPr>
        <w:tabs>
          <w:tab w:val="left" w:pos="3960"/>
        </w:tabs>
        <w:spacing w:line="360" w:lineRule="auto"/>
        <w:ind w:firstLineChars="202" w:firstLine="566"/>
        <w:rPr>
          <w:rFonts w:ascii="仿宋_GB2312" w:eastAsia="仿宋_GB2312" w:hAnsiTheme="minorEastAsia"/>
          <w:bCs/>
          <w:sz w:val="28"/>
          <w:szCs w:val="28"/>
          <w:u w:val="single"/>
        </w:rPr>
      </w:pPr>
      <w:r w:rsidRPr="009E10C2">
        <w:rPr>
          <w:rFonts w:ascii="仿宋_GB2312" w:eastAsia="仿宋_GB2312" w:hAnsiTheme="minorEastAsia" w:hint="eastAsia"/>
          <w:bCs/>
          <w:sz w:val="28"/>
          <w:szCs w:val="28"/>
        </w:rPr>
        <w:t>甲方：</w:t>
      </w:r>
    </w:p>
    <w:p w:rsidR="00854DEA" w:rsidRPr="009E10C2" w:rsidRDefault="00315480" w:rsidP="00593C7C">
      <w:pPr>
        <w:tabs>
          <w:tab w:val="left" w:pos="3960"/>
        </w:tabs>
        <w:spacing w:line="360" w:lineRule="auto"/>
        <w:ind w:firstLineChars="202" w:firstLine="566"/>
        <w:rPr>
          <w:rFonts w:ascii="仿宋_GB2312" w:eastAsia="仿宋_GB2312" w:hAnsiTheme="minorEastAsia"/>
          <w:bCs/>
          <w:sz w:val="28"/>
          <w:szCs w:val="28"/>
          <w:u w:val="single"/>
        </w:rPr>
      </w:pPr>
      <w:r w:rsidRPr="009E10C2">
        <w:rPr>
          <w:rFonts w:ascii="仿宋_GB2312" w:eastAsia="仿宋_GB2312" w:hAnsiTheme="minorEastAsia" w:hint="eastAsia"/>
          <w:bCs/>
          <w:sz w:val="28"/>
          <w:szCs w:val="28"/>
        </w:rPr>
        <w:t>法人或授权签字人：</w:t>
      </w:r>
    </w:p>
    <w:p w:rsidR="00854DEA" w:rsidRPr="009E10C2" w:rsidRDefault="00315480" w:rsidP="00593C7C">
      <w:pPr>
        <w:tabs>
          <w:tab w:val="left" w:pos="3960"/>
        </w:tabs>
        <w:spacing w:line="360" w:lineRule="auto"/>
        <w:ind w:firstLineChars="202" w:firstLine="566"/>
        <w:rPr>
          <w:rFonts w:ascii="仿宋_GB2312" w:eastAsia="仿宋_GB2312" w:hAnsiTheme="minorEastAsia"/>
          <w:bCs/>
          <w:sz w:val="28"/>
          <w:szCs w:val="28"/>
          <w:u w:val="single"/>
        </w:rPr>
      </w:pPr>
      <w:r w:rsidRPr="009E10C2">
        <w:rPr>
          <w:rFonts w:ascii="仿宋_GB2312" w:eastAsia="仿宋_GB2312" w:hAnsiTheme="minorEastAsia" w:hint="eastAsia"/>
          <w:bCs/>
          <w:sz w:val="28"/>
          <w:szCs w:val="28"/>
        </w:rPr>
        <w:t>电话：</w:t>
      </w:r>
    </w:p>
    <w:p w:rsidR="00854DEA" w:rsidRPr="009E10C2" w:rsidRDefault="00854DEA" w:rsidP="00593C7C">
      <w:pPr>
        <w:tabs>
          <w:tab w:val="left" w:pos="3960"/>
        </w:tabs>
        <w:spacing w:line="360" w:lineRule="auto"/>
        <w:ind w:firstLineChars="202" w:firstLine="566"/>
        <w:rPr>
          <w:rFonts w:ascii="仿宋_GB2312" w:eastAsia="仿宋_GB2312" w:hAnsiTheme="minorEastAsia"/>
          <w:bCs/>
          <w:sz w:val="28"/>
          <w:szCs w:val="28"/>
          <w:u w:val="single"/>
        </w:rPr>
      </w:pPr>
    </w:p>
    <w:p w:rsidR="00854DEA" w:rsidRPr="009E10C2" w:rsidRDefault="00854DEA" w:rsidP="00593C7C">
      <w:pPr>
        <w:spacing w:line="360" w:lineRule="auto"/>
        <w:ind w:firstLineChars="192" w:firstLine="538"/>
        <w:rPr>
          <w:rFonts w:ascii="仿宋_GB2312" w:eastAsia="仿宋_GB2312" w:hAnsiTheme="minorEastAsia"/>
          <w:bCs/>
          <w:sz w:val="28"/>
          <w:szCs w:val="28"/>
        </w:rPr>
      </w:pPr>
    </w:p>
    <w:p w:rsidR="00854DEA" w:rsidRPr="009E10C2" w:rsidRDefault="00315480" w:rsidP="00593C7C">
      <w:pPr>
        <w:spacing w:line="360" w:lineRule="auto"/>
        <w:ind w:firstLineChars="192" w:firstLine="538"/>
        <w:rPr>
          <w:rFonts w:ascii="仿宋_GB2312" w:eastAsia="仿宋_GB2312" w:hAnsiTheme="minorEastAsia"/>
          <w:bCs/>
          <w:sz w:val="28"/>
          <w:szCs w:val="28"/>
        </w:rPr>
      </w:pPr>
      <w:r w:rsidRPr="009E10C2">
        <w:rPr>
          <w:rFonts w:ascii="仿宋_GB2312" w:eastAsia="仿宋_GB2312" w:hAnsiTheme="minorEastAsia" w:hint="eastAsia"/>
          <w:bCs/>
          <w:sz w:val="28"/>
          <w:szCs w:val="28"/>
        </w:rPr>
        <w:t>乙方：</w:t>
      </w:r>
    </w:p>
    <w:p w:rsidR="00854DEA" w:rsidRPr="009E10C2" w:rsidRDefault="00315480" w:rsidP="00593C7C">
      <w:pPr>
        <w:tabs>
          <w:tab w:val="left" w:pos="3960"/>
        </w:tabs>
        <w:spacing w:line="360" w:lineRule="auto"/>
        <w:ind w:firstLineChars="202" w:firstLine="566"/>
        <w:rPr>
          <w:rFonts w:ascii="仿宋_GB2312" w:eastAsia="仿宋_GB2312" w:hAnsiTheme="minorEastAsia"/>
          <w:bCs/>
          <w:sz w:val="28"/>
          <w:szCs w:val="28"/>
          <w:u w:val="single"/>
        </w:rPr>
      </w:pPr>
      <w:r w:rsidRPr="009E10C2">
        <w:rPr>
          <w:rFonts w:ascii="仿宋_GB2312" w:eastAsia="仿宋_GB2312" w:hAnsiTheme="minorEastAsia" w:hint="eastAsia"/>
          <w:bCs/>
          <w:sz w:val="28"/>
          <w:szCs w:val="28"/>
        </w:rPr>
        <w:t>法人或授权签字人：</w:t>
      </w:r>
    </w:p>
    <w:p w:rsidR="00854DEA" w:rsidRPr="009E10C2" w:rsidRDefault="00315480" w:rsidP="00BD69FB">
      <w:pPr>
        <w:tabs>
          <w:tab w:val="left" w:pos="3960"/>
        </w:tabs>
        <w:spacing w:line="360" w:lineRule="auto"/>
        <w:ind w:firstLineChars="202" w:firstLine="566"/>
        <w:rPr>
          <w:rFonts w:ascii="仿宋_GB2312" w:eastAsia="仿宋_GB2312" w:hAnsiTheme="minorEastAsia"/>
          <w:bCs/>
          <w:sz w:val="28"/>
          <w:szCs w:val="28"/>
          <w:u w:val="single"/>
        </w:rPr>
        <w:sectPr w:rsidR="00854DEA" w:rsidRPr="009E10C2">
          <w:pgSz w:w="11906" w:h="16838"/>
          <w:pgMar w:top="680" w:right="1106" w:bottom="454" w:left="460" w:header="851" w:footer="698" w:gutter="0"/>
          <w:cols w:space="720"/>
          <w:titlePg/>
          <w:docGrid w:linePitch="312"/>
        </w:sectPr>
      </w:pPr>
      <w:r w:rsidRPr="009E10C2">
        <w:rPr>
          <w:rFonts w:ascii="仿宋_GB2312" w:eastAsia="仿宋_GB2312" w:hAnsiTheme="minorEastAsia" w:hint="eastAsia"/>
          <w:bCs/>
          <w:sz w:val="28"/>
          <w:szCs w:val="28"/>
        </w:rPr>
        <w:t>电话：</w:t>
      </w:r>
    </w:p>
    <w:p w:rsidR="00854DEA" w:rsidRPr="009E10C2" w:rsidRDefault="00854DEA" w:rsidP="00BD69FB">
      <w:pPr>
        <w:spacing w:line="640" w:lineRule="exact"/>
        <w:jc w:val="left"/>
        <w:rPr>
          <w:rFonts w:ascii="仿宋_GB2312" w:eastAsia="仿宋_GB2312" w:hAnsi="宋体"/>
          <w:sz w:val="36"/>
          <w:szCs w:val="36"/>
        </w:rPr>
      </w:pPr>
    </w:p>
    <w:sectPr w:rsidR="00854DEA" w:rsidRPr="009E10C2" w:rsidSect="00854DEA">
      <w:pgSz w:w="16838" w:h="11906" w:orient="landscape"/>
      <w:pgMar w:top="460" w:right="680" w:bottom="1106" w:left="454" w:header="851" w:footer="698" w:gutter="0"/>
      <w:pgNumType w:start="1"/>
      <w:cols w:space="720"/>
      <w:titlePg/>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0519" w:rsidRDefault="002C0519" w:rsidP="00854DEA">
      <w:r>
        <w:separator/>
      </w:r>
    </w:p>
  </w:endnote>
  <w:endnote w:type="continuationSeparator" w:id="1">
    <w:p w:rsidR="002C0519" w:rsidRDefault="002C0519" w:rsidP="00854DE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楷体_GB2312">
    <w:altName w:val="楷体"/>
    <w:charset w:val="86"/>
    <w:family w:val="modern"/>
    <w:pitch w:val="fixed"/>
    <w:sig w:usb0="00000001" w:usb1="080E0000" w:usb2="00000010" w:usb3="00000000" w:csb0="00040000" w:csb1="00000000"/>
  </w:font>
  <w:font w:name="GHHIAL+HeitiCSEG-Medium-GB">
    <w:altName w:val="宋体"/>
    <w:charset w:val="86"/>
    <w:family w:val="roman"/>
    <w:pitch w:val="default"/>
    <w:sig w:usb0="00000000" w:usb1="0000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4DEA" w:rsidRDefault="006827BD">
    <w:pPr>
      <w:pStyle w:val="ac"/>
      <w:framePr w:wrap="around" w:vAnchor="text" w:hAnchor="margin" w:xAlign="right" w:y="1"/>
      <w:rPr>
        <w:rStyle w:val="af4"/>
      </w:rPr>
    </w:pPr>
    <w:r>
      <w:fldChar w:fldCharType="begin"/>
    </w:r>
    <w:r w:rsidR="00315480">
      <w:rPr>
        <w:rStyle w:val="af4"/>
      </w:rPr>
      <w:instrText xml:space="preserve">PAGE  </w:instrText>
    </w:r>
    <w:r>
      <w:fldChar w:fldCharType="end"/>
    </w:r>
  </w:p>
  <w:p w:rsidR="00854DEA" w:rsidRDefault="00854DEA">
    <w:pPr>
      <w:pStyle w:val="ac"/>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4DEA" w:rsidRDefault="006827BD">
    <w:pPr>
      <w:pStyle w:val="ac"/>
      <w:jc w:val="center"/>
    </w:pPr>
    <w:r w:rsidRPr="006827BD">
      <w:fldChar w:fldCharType="begin"/>
    </w:r>
    <w:r w:rsidR="00315480">
      <w:instrText xml:space="preserve"> PAGE   \* MERGEFORMAT </w:instrText>
    </w:r>
    <w:r w:rsidRPr="006827BD">
      <w:fldChar w:fldCharType="separate"/>
    </w:r>
    <w:r w:rsidR="001B744C" w:rsidRPr="001B744C">
      <w:rPr>
        <w:noProof/>
        <w:lang w:val="zh-CN"/>
      </w:rPr>
      <w:t>14</w:t>
    </w:r>
    <w:r>
      <w:rPr>
        <w:lang w:val="zh-CN"/>
      </w:rPr>
      <w:fldChar w:fldCharType="end"/>
    </w:r>
  </w:p>
  <w:p w:rsidR="00854DEA" w:rsidRDefault="00854DEA">
    <w:pPr>
      <w:pStyle w:val="ac"/>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4DEA" w:rsidRDefault="006827BD">
    <w:pPr>
      <w:pStyle w:val="ac"/>
      <w:jc w:val="center"/>
    </w:pPr>
    <w:r w:rsidRPr="006827BD">
      <w:fldChar w:fldCharType="begin"/>
    </w:r>
    <w:r w:rsidR="00315480">
      <w:instrText xml:space="preserve"> PAGE   \* MERGEFORMAT </w:instrText>
    </w:r>
    <w:r w:rsidRPr="006827BD">
      <w:fldChar w:fldCharType="separate"/>
    </w:r>
    <w:r w:rsidR="001B744C" w:rsidRPr="001B744C">
      <w:rPr>
        <w:noProof/>
        <w:lang w:val="zh-CN"/>
      </w:rPr>
      <w:t>15</w:t>
    </w:r>
    <w:r>
      <w:rPr>
        <w:lang w:val="zh-CN"/>
      </w:rPr>
      <w:fldChar w:fldCharType="end"/>
    </w:r>
  </w:p>
  <w:p w:rsidR="00854DEA" w:rsidRDefault="00854DEA">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0519" w:rsidRDefault="002C0519" w:rsidP="00854DEA">
      <w:r>
        <w:separator/>
      </w:r>
    </w:p>
  </w:footnote>
  <w:footnote w:type="continuationSeparator" w:id="1">
    <w:p w:rsidR="002C0519" w:rsidRDefault="002C0519" w:rsidP="00854DE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4DEA" w:rsidRDefault="00315480">
    <w:pPr>
      <w:pStyle w:val="ad"/>
      <w:jc w:val="both"/>
      <w:rPr>
        <w:rFonts w:ascii="宋体" w:hAnsi="宋体"/>
        <w:i/>
        <w:sz w:val="15"/>
        <w:szCs w:val="15"/>
        <w:u w:val="single"/>
      </w:rPr>
    </w:pPr>
    <w:r>
      <w:rPr>
        <w:rFonts w:ascii="宋体" w:hAnsi="宋体" w:hint="eastAsia"/>
        <w:i/>
        <w:sz w:val="15"/>
        <w:szCs w:val="15"/>
      </w:rPr>
      <w:t>自贡公交集团吉兴运业有限公司</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MzQ5NzQ0MjU5Y2JiZWIyZjFkMDIxNTU1OTdmMGY0ZGYifQ=="/>
  </w:docVars>
  <w:rsids>
    <w:rsidRoot w:val="000B0D76"/>
    <w:rsid w:val="00034BAA"/>
    <w:rsid w:val="00060DDC"/>
    <w:rsid w:val="00085303"/>
    <w:rsid w:val="000855F6"/>
    <w:rsid w:val="0009022B"/>
    <w:rsid w:val="000B0D76"/>
    <w:rsid w:val="000C0F1D"/>
    <w:rsid w:val="000F0E2B"/>
    <w:rsid w:val="001A67A0"/>
    <w:rsid w:val="001A7347"/>
    <w:rsid w:val="001B744C"/>
    <w:rsid w:val="001D16BD"/>
    <w:rsid w:val="001E31E7"/>
    <w:rsid w:val="0020053D"/>
    <w:rsid w:val="002402CE"/>
    <w:rsid w:val="0025451F"/>
    <w:rsid w:val="0027670C"/>
    <w:rsid w:val="00280727"/>
    <w:rsid w:val="00285CA9"/>
    <w:rsid w:val="002A72AE"/>
    <w:rsid w:val="002B541F"/>
    <w:rsid w:val="002C0519"/>
    <w:rsid w:val="002E68F9"/>
    <w:rsid w:val="0031121F"/>
    <w:rsid w:val="00313EB7"/>
    <w:rsid w:val="00315480"/>
    <w:rsid w:val="003453AB"/>
    <w:rsid w:val="00346123"/>
    <w:rsid w:val="00356CCC"/>
    <w:rsid w:val="003627E7"/>
    <w:rsid w:val="00363A2C"/>
    <w:rsid w:val="00393E50"/>
    <w:rsid w:val="004453F2"/>
    <w:rsid w:val="004624BB"/>
    <w:rsid w:val="00463D46"/>
    <w:rsid w:val="00467D7E"/>
    <w:rsid w:val="004E34B4"/>
    <w:rsid w:val="00547B4A"/>
    <w:rsid w:val="00554935"/>
    <w:rsid w:val="0057275B"/>
    <w:rsid w:val="00593C7C"/>
    <w:rsid w:val="005A16AA"/>
    <w:rsid w:val="005D0E0F"/>
    <w:rsid w:val="005F4F0E"/>
    <w:rsid w:val="00635FD9"/>
    <w:rsid w:val="0063796B"/>
    <w:rsid w:val="006405CA"/>
    <w:rsid w:val="006827BD"/>
    <w:rsid w:val="006F7597"/>
    <w:rsid w:val="00734E6C"/>
    <w:rsid w:val="007518E7"/>
    <w:rsid w:val="00752D0A"/>
    <w:rsid w:val="007A4F63"/>
    <w:rsid w:val="007D5091"/>
    <w:rsid w:val="007D7CB5"/>
    <w:rsid w:val="00830AE9"/>
    <w:rsid w:val="008371A5"/>
    <w:rsid w:val="00854DEA"/>
    <w:rsid w:val="00891779"/>
    <w:rsid w:val="008D34B9"/>
    <w:rsid w:val="00920741"/>
    <w:rsid w:val="009220B1"/>
    <w:rsid w:val="00935EA0"/>
    <w:rsid w:val="00973A9A"/>
    <w:rsid w:val="00990AF7"/>
    <w:rsid w:val="009E10C2"/>
    <w:rsid w:val="00A004CB"/>
    <w:rsid w:val="00AB5F76"/>
    <w:rsid w:val="00AC0EEB"/>
    <w:rsid w:val="00AC18B1"/>
    <w:rsid w:val="00B1681A"/>
    <w:rsid w:val="00B43190"/>
    <w:rsid w:val="00B55192"/>
    <w:rsid w:val="00B865BD"/>
    <w:rsid w:val="00B95419"/>
    <w:rsid w:val="00B95D7F"/>
    <w:rsid w:val="00BA0894"/>
    <w:rsid w:val="00BD69FB"/>
    <w:rsid w:val="00C121FE"/>
    <w:rsid w:val="00C236F3"/>
    <w:rsid w:val="00C90382"/>
    <w:rsid w:val="00CB5054"/>
    <w:rsid w:val="00CD2B8B"/>
    <w:rsid w:val="00CE6897"/>
    <w:rsid w:val="00D027AC"/>
    <w:rsid w:val="00D119AE"/>
    <w:rsid w:val="00D60F04"/>
    <w:rsid w:val="00D85B73"/>
    <w:rsid w:val="00D9370B"/>
    <w:rsid w:val="00DB4FC5"/>
    <w:rsid w:val="00E03365"/>
    <w:rsid w:val="00E40CC9"/>
    <w:rsid w:val="00E569C0"/>
    <w:rsid w:val="00E64B44"/>
    <w:rsid w:val="00E739D7"/>
    <w:rsid w:val="00EA7FD3"/>
    <w:rsid w:val="00EC071C"/>
    <w:rsid w:val="00EF7125"/>
    <w:rsid w:val="00F70716"/>
    <w:rsid w:val="00FA63A0"/>
    <w:rsid w:val="00FB1251"/>
    <w:rsid w:val="00FD2B69"/>
    <w:rsid w:val="00FE3EA4"/>
    <w:rsid w:val="00FF1ECB"/>
    <w:rsid w:val="1C8B105A"/>
    <w:rsid w:val="2BC606B1"/>
    <w:rsid w:val="4B743C61"/>
    <w:rsid w:val="5370317C"/>
    <w:rsid w:val="59167BB4"/>
    <w:rsid w:val="5BFF37DB"/>
    <w:rsid w:val="5CEE378D"/>
    <w:rsid w:val="672B1B92"/>
    <w:rsid w:val="77DE46D3"/>
    <w:rsid w:val="79D447A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lsdException w:name="toc 2" w:uiPriority="0"/>
    <w:lsdException w:name="toc 3"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lsdException w:name="footnote text" w:uiPriority="0" w:qFormat="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uiPriority="0"/>
    <w:lsdException w:name="line number" w:semiHidden="1" w:unhideWhenUsed="1"/>
    <w:lsdException w:name="page number" w:uiPriority="0" w:qFormat="1"/>
    <w:lsdException w:name="endnote reference" w:semiHidden="1" w:unhideWhenUsed="1"/>
    <w:lsdException w:name="endnote text" w:uiPriority="0"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qFormat="1"/>
    <w:lsdException w:name="Body Text First Indent" w:uiPriority="0" w:qFormat="1"/>
    <w:lsdException w:name="Body Text First Indent 2" w:uiPriority="0"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iPriority="0"/>
    <w:lsdException w:name="Hyperlink" w:uiPriority="0" w:qFormat="1"/>
    <w:lsdException w:name="FollowedHyperlink" w:uiPriority="0"/>
    <w:lsdException w:name="Strong" w:uiPriority="0" w:qFormat="1"/>
    <w:lsdException w:name="Emphasis" w:uiPriority="20" w:qFormat="1"/>
    <w:lsdException w:name="Document Map" w:uiPriority="0"/>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0"/>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54DEA"/>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qFormat/>
    <w:rsid w:val="00854DEA"/>
    <w:pPr>
      <w:keepNext/>
      <w:keepLines/>
      <w:tabs>
        <w:tab w:val="left" w:pos="850"/>
      </w:tabs>
      <w:spacing w:before="340" w:after="330" w:line="578" w:lineRule="auto"/>
      <w:ind w:left="850" w:hanging="425"/>
      <w:outlineLvl w:val="0"/>
    </w:pPr>
    <w:rPr>
      <w:rFonts w:eastAsia="仿宋_GB2312"/>
      <w:b/>
      <w:bCs/>
      <w:kern w:val="44"/>
      <w:sz w:val="28"/>
      <w:szCs w:val="44"/>
    </w:rPr>
  </w:style>
  <w:style w:type="paragraph" w:styleId="2">
    <w:name w:val="heading 2"/>
    <w:basedOn w:val="a"/>
    <w:next w:val="a"/>
    <w:link w:val="2Char"/>
    <w:qFormat/>
    <w:rsid w:val="00854DEA"/>
    <w:pPr>
      <w:keepNext/>
      <w:keepLines/>
      <w:tabs>
        <w:tab w:val="left" w:pos="1417"/>
      </w:tabs>
      <w:spacing w:before="260" w:after="260" w:line="416" w:lineRule="auto"/>
      <w:ind w:left="1417" w:hanging="567"/>
      <w:outlineLvl w:val="1"/>
    </w:pPr>
    <w:rPr>
      <w:rFonts w:ascii="Arial" w:eastAsia="仿宋_GB2312" w:hAnsi="Arial"/>
      <w:bCs/>
      <w:sz w:val="28"/>
      <w:szCs w:val="32"/>
    </w:rPr>
  </w:style>
  <w:style w:type="paragraph" w:styleId="3">
    <w:name w:val="heading 3"/>
    <w:basedOn w:val="a"/>
    <w:next w:val="a"/>
    <w:link w:val="3Char"/>
    <w:qFormat/>
    <w:rsid w:val="00854DEA"/>
    <w:pPr>
      <w:keepNext/>
      <w:keepLines/>
      <w:tabs>
        <w:tab w:val="left" w:pos="1843"/>
      </w:tabs>
      <w:spacing w:before="260" w:after="260" w:line="416" w:lineRule="auto"/>
      <w:ind w:left="1843" w:hanging="567"/>
      <w:outlineLvl w:val="2"/>
    </w:pPr>
    <w:rPr>
      <w:rFonts w:eastAsia="仿宋_GB2312"/>
      <w:bCs/>
      <w:sz w:val="28"/>
      <w:szCs w:val="32"/>
    </w:rPr>
  </w:style>
  <w:style w:type="paragraph" w:styleId="4">
    <w:name w:val="heading 4"/>
    <w:basedOn w:val="a"/>
    <w:next w:val="a"/>
    <w:link w:val="4Char"/>
    <w:qFormat/>
    <w:rsid w:val="00854DEA"/>
    <w:pPr>
      <w:keepNext/>
      <w:keepLines/>
      <w:autoSpaceDE w:val="0"/>
      <w:autoSpaceDN w:val="0"/>
      <w:adjustRightInd w:val="0"/>
      <w:spacing w:before="280" w:after="290" w:line="376" w:lineRule="auto"/>
      <w:ind w:left="1700" w:hanging="425"/>
      <w:jc w:val="left"/>
      <w:textAlignment w:val="baseline"/>
      <w:outlineLvl w:val="3"/>
    </w:pPr>
    <w:rPr>
      <w:rFonts w:ascii="Arial" w:eastAsia="黑体" w:hAnsi="Arial"/>
      <w:b/>
      <w:kern w:val="0"/>
      <w:sz w:val="28"/>
      <w:szCs w:val="20"/>
    </w:rPr>
  </w:style>
  <w:style w:type="paragraph" w:styleId="5">
    <w:name w:val="heading 5"/>
    <w:basedOn w:val="a"/>
    <w:next w:val="a"/>
    <w:link w:val="5Char"/>
    <w:qFormat/>
    <w:rsid w:val="00854DEA"/>
    <w:pPr>
      <w:keepNext/>
      <w:keepLines/>
      <w:autoSpaceDE w:val="0"/>
      <w:autoSpaceDN w:val="0"/>
      <w:adjustRightInd w:val="0"/>
      <w:spacing w:before="280" w:after="290" w:line="376" w:lineRule="auto"/>
      <w:ind w:left="3665" w:hanging="425"/>
      <w:jc w:val="left"/>
      <w:textAlignment w:val="baseline"/>
      <w:outlineLvl w:val="4"/>
    </w:pPr>
    <w:rPr>
      <w:rFonts w:ascii="宋体"/>
      <w:b/>
      <w:kern w:val="0"/>
      <w:sz w:val="28"/>
      <w:szCs w:val="20"/>
    </w:rPr>
  </w:style>
  <w:style w:type="paragraph" w:styleId="6">
    <w:name w:val="heading 6"/>
    <w:basedOn w:val="a"/>
    <w:next w:val="a0"/>
    <w:link w:val="6Char"/>
    <w:qFormat/>
    <w:rsid w:val="00854DEA"/>
    <w:pPr>
      <w:keepNext/>
      <w:keepLines/>
      <w:spacing w:before="240" w:after="64" w:line="320" w:lineRule="auto"/>
      <w:outlineLvl w:val="5"/>
    </w:pPr>
    <w:rPr>
      <w:rFonts w:ascii="Arial" w:eastAsia="黑体" w:hAnsi="Arial"/>
      <w:b/>
      <w:sz w:val="24"/>
    </w:rPr>
  </w:style>
  <w:style w:type="paragraph" w:styleId="7">
    <w:name w:val="heading 7"/>
    <w:basedOn w:val="a"/>
    <w:next w:val="a0"/>
    <w:link w:val="7Char"/>
    <w:qFormat/>
    <w:rsid w:val="00854DEA"/>
    <w:pPr>
      <w:keepNext/>
      <w:keepLines/>
      <w:spacing w:before="240" w:after="64" w:line="320" w:lineRule="auto"/>
      <w:outlineLvl w:val="6"/>
    </w:pPr>
    <w:rPr>
      <w:b/>
      <w:sz w:val="24"/>
    </w:rPr>
  </w:style>
  <w:style w:type="paragraph" w:styleId="8">
    <w:name w:val="heading 8"/>
    <w:basedOn w:val="a"/>
    <w:next w:val="a0"/>
    <w:link w:val="8Char"/>
    <w:qFormat/>
    <w:rsid w:val="00854DEA"/>
    <w:pPr>
      <w:keepNext/>
      <w:keepLines/>
      <w:spacing w:before="240" w:after="64" w:line="320" w:lineRule="auto"/>
      <w:outlineLvl w:val="7"/>
    </w:pPr>
    <w:rPr>
      <w:rFonts w:ascii="Arial" w:eastAsia="黑体" w:hAnsi="Arial"/>
      <w:sz w:val="24"/>
    </w:rPr>
  </w:style>
  <w:style w:type="paragraph" w:styleId="9">
    <w:name w:val="heading 9"/>
    <w:basedOn w:val="a"/>
    <w:next w:val="a0"/>
    <w:link w:val="9Char"/>
    <w:qFormat/>
    <w:rsid w:val="00854DEA"/>
    <w:pPr>
      <w:keepNext/>
      <w:keepLines/>
      <w:spacing w:before="240" w:after="64" w:line="320" w:lineRule="auto"/>
      <w:outlineLvl w:val="8"/>
    </w:pPr>
    <w:rPr>
      <w:rFonts w:ascii="Arial" w:eastAsia="黑体" w:hAnsi="Arial"/>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Char"/>
    <w:rsid w:val="00854DEA"/>
    <w:pPr>
      <w:adjustRightInd w:val="0"/>
      <w:spacing w:line="360" w:lineRule="atLeast"/>
      <w:ind w:firstLine="420"/>
      <w:jc w:val="left"/>
      <w:textAlignment w:val="baseline"/>
    </w:pPr>
    <w:rPr>
      <w:rFonts w:asciiTheme="minorHAnsi" w:hAnsiTheme="minorHAnsi" w:cstheme="minorBidi"/>
      <w:sz w:val="24"/>
      <w:szCs w:val="22"/>
    </w:rPr>
  </w:style>
  <w:style w:type="paragraph" w:styleId="a4">
    <w:name w:val="Document Map"/>
    <w:basedOn w:val="a"/>
    <w:link w:val="Char0"/>
    <w:rsid w:val="00854DEA"/>
    <w:pPr>
      <w:shd w:val="clear" w:color="auto" w:fill="000080"/>
    </w:pPr>
    <w:rPr>
      <w:szCs w:val="20"/>
    </w:rPr>
  </w:style>
  <w:style w:type="paragraph" w:styleId="30">
    <w:name w:val="Body Text 3"/>
    <w:basedOn w:val="a"/>
    <w:link w:val="3Char0"/>
    <w:qFormat/>
    <w:rsid w:val="00854DEA"/>
    <w:pPr>
      <w:spacing w:line="500" w:lineRule="exact"/>
    </w:pPr>
    <w:rPr>
      <w:b/>
      <w:bCs/>
      <w:sz w:val="24"/>
    </w:rPr>
  </w:style>
  <w:style w:type="paragraph" w:styleId="a5">
    <w:name w:val="Body Text"/>
    <w:basedOn w:val="a"/>
    <w:link w:val="Char1"/>
    <w:unhideWhenUsed/>
    <w:rsid w:val="00854DEA"/>
    <w:pPr>
      <w:spacing w:after="120"/>
    </w:pPr>
  </w:style>
  <w:style w:type="paragraph" w:styleId="a6">
    <w:name w:val="Body Text Indent"/>
    <w:basedOn w:val="a"/>
    <w:link w:val="Char2"/>
    <w:rsid w:val="00854DEA"/>
    <w:pPr>
      <w:spacing w:after="120"/>
      <w:ind w:leftChars="200" w:left="420"/>
    </w:pPr>
  </w:style>
  <w:style w:type="paragraph" w:styleId="a7">
    <w:name w:val="Block Text"/>
    <w:basedOn w:val="a"/>
    <w:rsid w:val="00854DEA"/>
    <w:pPr>
      <w:spacing w:line="400" w:lineRule="exact"/>
      <w:ind w:leftChars="-171" w:left="-359" w:rightChars="-327" w:right="-687" w:firstLine="720"/>
    </w:pPr>
    <w:rPr>
      <w:rFonts w:ascii="宋体" w:hAnsi="宋体"/>
      <w:sz w:val="28"/>
    </w:rPr>
  </w:style>
  <w:style w:type="paragraph" w:styleId="31">
    <w:name w:val="toc 3"/>
    <w:basedOn w:val="a"/>
    <w:next w:val="a"/>
    <w:qFormat/>
    <w:rsid w:val="00854DEA"/>
    <w:pPr>
      <w:tabs>
        <w:tab w:val="right" w:leader="dot" w:pos="8297"/>
      </w:tabs>
      <w:ind w:leftChars="400" w:left="840"/>
    </w:pPr>
    <w:rPr>
      <w:b/>
      <w:color w:val="FF0000"/>
      <w:sz w:val="28"/>
    </w:rPr>
  </w:style>
  <w:style w:type="paragraph" w:styleId="a8">
    <w:name w:val="Plain Text"/>
    <w:basedOn w:val="a"/>
    <w:link w:val="Char10"/>
    <w:qFormat/>
    <w:rsid w:val="00854DEA"/>
    <w:pPr>
      <w:spacing w:line="360" w:lineRule="auto"/>
    </w:pPr>
    <w:rPr>
      <w:rFonts w:ascii="宋体" w:hAnsi="Courier New" w:cstheme="minorBidi"/>
      <w:sz w:val="24"/>
      <w:szCs w:val="22"/>
    </w:rPr>
  </w:style>
  <w:style w:type="paragraph" w:styleId="a9">
    <w:name w:val="Date"/>
    <w:basedOn w:val="a"/>
    <w:next w:val="a"/>
    <w:link w:val="Char3"/>
    <w:qFormat/>
    <w:rsid w:val="00854DEA"/>
    <w:pPr>
      <w:ind w:leftChars="2500" w:left="100"/>
    </w:pPr>
  </w:style>
  <w:style w:type="paragraph" w:styleId="20">
    <w:name w:val="Body Text Indent 2"/>
    <w:basedOn w:val="a"/>
    <w:link w:val="2Char0"/>
    <w:qFormat/>
    <w:rsid w:val="00854DEA"/>
    <w:pPr>
      <w:spacing w:after="120" w:line="480" w:lineRule="auto"/>
      <w:ind w:leftChars="200" w:left="420"/>
    </w:pPr>
  </w:style>
  <w:style w:type="paragraph" w:styleId="aa">
    <w:name w:val="endnote text"/>
    <w:basedOn w:val="a"/>
    <w:link w:val="Char4"/>
    <w:qFormat/>
    <w:rsid w:val="00854DEA"/>
    <w:pPr>
      <w:snapToGrid w:val="0"/>
      <w:jc w:val="left"/>
    </w:pPr>
  </w:style>
  <w:style w:type="paragraph" w:styleId="ab">
    <w:name w:val="Balloon Text"/>
    <w:basedOn w:val="a"/>
    <w:link w:val="Char5"/>
    <w:rsid w:val="00854DEA"/>
    <w:rPr>
      <w:sz w:val="18"/>
      <w:szCs w:val="18"/>
    </w:rPr>
  </w:style>
  <w:style w:type="paragraph" w:styleId="ac">
    <w:name w:val="footer"/>
    <w:basedOn w:val="a"/>
    <w:link w:val="Char6"/>
    <w:uiPriority w:val="99"/>
    <w:unhideWhenUsed/>
    <w:qFormat/>
    <w:rsid w:val="00854DEA"/>
    <w:pPr>
      <w:tabs>
        <w:tab w:val="center" w:pos="4153"/>
        <w:tab w:val="right" w:pos="8306"/>
      </w:tabs>
      <w:snapToGrid w:val="0"/>
      <w:jc w:val="left"/>
    </w:pPr>
    <w:rPr>
      <w:sz w:val="18"/>
      <w:szCs w:val="18"/>
    </w:rPr>
  </w:style>
  <w:style w:type="paragraph" w:styleId="ad">
    <w:name w:val="header"/>
    <w:basedOn w:val="a"/>
    <w:link w:val="Char7"/>
    <w:unhideWhenUsed/>
    <w:qFormat/>
    <w:rsid w:val="00854DEA"/>
    <w:pPr>
      <w:pBdr>
        <w:bottom w:val="single" w:sz="6" w:space="1" w:color="auto"/>
      </w:pBdr>
      <w:tabs>
        <w:tab w:val="center" w:pos="4153"/>
        <w:tab w:val="right" w:pos="8306"/>
      </w:tabs>
      <w:snapToGrid w:val="0"/>
      <w:jc w:val="center"/>
    </w:pPr>
    <w:rPr>
      <w:sz w:val="18"/>
      <w:szCs w:val="18"/>
    </w:rPr>
  </w:style>
  <w:style w:type="paragraph" w:styleId="10">
    <w:name w:val="toc 1"/>
    <w:basedOn w:val="a"/>
    <w:next w:val="a"/>
    <w:rsid w:val="00854DEA"/>
    <w:pPr>
      <w:tabs>
        <w:tab w:val="left" w:pos="840"/>
        <w:tab w:val="right" w:leader="dot" w:pos="9061"/>
      </w:tabs>
      <w:spacing w:before="120" w:after="120"/>
      <w:jc w:val="left"/>
    </w:pPr>
    <w:rPr>
      <w:b/>
      <w:bCs/>
      <w:caps/>
    </w:rPr>
  </w:style>
  <w:style w:type="paragraph" w:styleId="ae">
    <w:name w:val="Subtitle"/>
    <w:basedOn w:val="a"/>
    <w:next w:val="a"/>
    <w:link w:val="Char11"/>
    <w:qFormat/>
    <w:rsid w:val="00854DEA"/>
    <w:pPr>
      <w:spacing w:before="240" w:after="60" w:line="312" w:lineRule="auto"/>
      <w:jc w:val="center"/>
      <w:outlineLvl w:val="1"/>
    </w:pPr>
    <w:rPr>
      <w:rFonts w:ascii="Cambria" w:eastAsiaTheme="minorEastAsia" w:hAnsi="Cambria" w:cstheme="minorBidi"/>
      <w:b/>
      <w:bCs/>
      <w:kern w:val="28"/>
      <w:sz w:val="32"/>
      <w:szCs w:val="32"/>
    </w:rPr>
  </w:style>
  <w:style w:type="paragraph" w:styleId="af">
    <w:name w:val="footnote text"/>
    <w:basedOn w:val="a"/>
    <w:link w:val="Char8"/>
    <w:qFormat/>
    <w:rsid w:val="00854DEA"/>
    <w:pPr>
      <w:snapToGrid w:val="0"/>
      <w:jc w:val="left"/>
    </w:pPr>
    <w:rPr>
      <w:sz w:val="18"/>
      <w:szCs w:val="18"/>
    </w:rPr>
  </w:style>
  <w:style w:type="paragraph" w:styleId="32">
    <w:name w:val="Body Text Indent 3"/>
    <w:basedOn w:val="a"/>
    <w:link w:val="3Char1"/>
    <w:qFormat/>
    <w:rsid w:val="00854DEA"/>
    <w:pPr>
      <w:spacing w:after="120"/>
      <w:ind w:leftChars="200" w:left="420"/>
    </w:pPr>
    <w:rPr>
      <w:sz w:val="16"/>
      <w:szCs w:val="16"/>
    </w:rPr>
  </w:style>
  <w:style w:type="paragraph" w:styleId="21">
    <w:name w:val="toc 2"/>
    <w:basedOn w:val="a"/>
    <w:next w:val="a"/>
    <w:rsid w:val="00854DEA"/>
    <w:pPr>
      <w:tabs>
        <w:tab w:val="right" w:leader="dot" w:pos="9170"/>
      </w:tabs>
      <w:ind w:leftChars="200" w:left="420" w:firstLineChars="2" w:firstLine="5"/>
    </w:pPr>
  </w:style>
  <w:style w:type="paragraph" w:styleId="22">
    <w:name w:val="Body Text 2"/>
    <w:basedOn w:val="a"/>
    <w:link w:val="2Char1"/>
    <w:qFormat/>
    <w:rsid w:val="00854DEA"/>
    <w:rPr>
      <w:b/>
      <w:color w:val="FF00FF"/>
      <w:sz w:val="24"/>
    </w:rPr>
  </w:style>
  <w:style w:type="paragraph" w:styleId="af0">
    <w:name w:val="Normal (Web)"/>
    <w:basedOn w:val="a"/>
    <w:qFormat/>
    <w:rsid w:val="00854DEA"/>
    <w:pPr>
      <w:widowControl/>
      <w:spacing w:before="100" w:beforeAutospacing="1" w:after="100" w:afterAutospacing="1"/>
      <w:jc w:val="left"/>
    </w:pPr>
    <w:rPr>
      <w:rFonts w:ascii="宋体" w:hAnsi="宋体"/>
      <w:kern w:val="0"/>
      <w:sz w:val="24"/>
    </w:rPr>
  </w:style>
  <w:style w:type="paragraph" w:styleId="af1">
    <w:name w:val="Body Text First Indent"/>
    <w:basedOn w:val="a5"/>
    <w:link w:val="Char9"/>
    <w:qFormat/>
    <w:rsid w:val="00854DEA"/>
    <w:pPr>
      <w:ind w:firstLineChars="100" w:firstLine="420"/>
    </w:pPr>
    <w:rPr>
      <w:szCs w:val="20"/>
    </w:rPr>
  </w:style>
  <w:style w:type="paragraph" w:styleId="23">
    <w:name w:val="Body Text First Indent 2"/>
    <w:basedOn w:val="a6"/>
    <w:link w:val="2Char10"/>
    <w:qFormat/>
    <w:rsid w:val="00854DEA"/>
    <w:pPr>
      <w:ind w:firstLineChars="200" w:firstLine="420"/>
    </w:pPr>
    <w:rPr>
      <w:rFonts w:asciiTheme="minorHAnsi" w:hAnsiTheme="minorHAnsi" w:cstheme="minorBidi"/>
      <w:szCs w:val="22"/>
    </w:rPr>
  </w:style>
  <w:style w:type="table" w:styleId="af2">
    <w:name w:val="Table Grid"/>
    <w:basedOn w:val="a2"/>
    <w:rsid w:val="00854DEA"/>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Strong"/>
    <w:basedOn w:val="a1"/>
    <w:qFormat/>
    <w:rsid w:val="00854DEA"/>
    <w:rPr>
      <w:b/>
      <w:bCs/>
    </w:rPr>
  </w:style>
  <w:style w:type="character" w:styleId="af4">
    <w:name w:val="page number"/>
    <w:basedOn w:val="a1"/>
    <w:qFormat/>
    <w:rsid w:val="00854DEA"/>
  </w:style>
  <w:style w:type="character" w:styleId="af5">
    <w:name w:val="FollowedHyperlink"/>
    <w:rsid w:val="00854DEA"/>
    <w:rPr>
      <w:color w:val="800080"/>
      <w:u w:val="single"/>
    </w:rPr>
  </w:style>
  <w:style w:type="character" w:styleId="af6">
    <w:name w:val="Hyperlink"/>
    <w:qFormat/>
    <w:rsid w:val="00854DEA"/>
    <w:rPr>
      <w:color w:val="auto"/>
      <w:u w:val="none"/>
    </w:rPr>
  </w:style>
  <w:style w:type="character" w:styleId="af7">
    <w:name w:val="annotation reference"/>
    <w:rsid w:val="00854DEA"/>
    <w:rPr>
      <w:sz w:val="21"/>
    </w:rPr>
  </w:style>
  <w:style w:type="character" w:styleId="af8">
    <w:name w:val="footnote reference"/>
    <w:basedOn w:val="a1"/>
    <w:rsid w:val="00854DEA"/>
    <w:rPr>
      <w:vertAlign w:val="superscript"/>
    </w:rPr>
  </w:style>
  <w:style w:type="character" w:customStyle="1" w:styleId="Char7">
    <w:name w:val="页眉 Char"/>
    <w:basedOn w:val="a1"/>
    <w:link w:val="ad"/>
    <w:qFormat/>
    <w:rsid w:val="00854DEA"/>
    <w:rPr>
      <w:sz w:val="18"/>
      <w:szCs w:val="18"/>
    </w:rPr>
  </w:style>
  <w:style w:type="character" w:customStyle="1" w:styleId="Char6">
    <w:name w:val="页脚 Char"/>
    <w:basedOn w:val="a1"/>
    <w:link w:val="ac"/>
    <w:uiPriority w:val="99"/>
    <w:rsid w:val="00854DEA"/>
    <w:rPr>
      <w:sz w:val="18"/>
      <w:szCs w:val="18"/>
    </w:rPr>
  </w:style>
  <w:style w:type="character" w:customStyle="1" w:styleId="1Char">
    <w:name w:val="标题 1 Char"/>
    <w:basedOn w:val="a1"/>
    <w:link w:val="1"/>
    <w:qFormat/>
    <w:rsid w:val="00854DEA"/>
    <w:rPr>
      <w:rFonts w:ascii="Times New Roman" w:eastAsia="仿宋_GB2312" w:hAnsi="Times New Roman" w:cs="Times New Roman"/>
      <w:b/>
      <w:bCs/>
      <w:kern w:val="44"/>
      <w:sz w:val="28"/>
      <w:szCs w:val="44"/>
    </w:rPr>
  </w:style>
  <w:style w:type="character" w:customStyle="1" w:styleId="2Char">
    <w:name w:val="标题 2 Char"/>
    <w:basedOn w:val="a1"/>
    <w:link w:val="2"/>
    <w:rsid w:val="00854DEA"/>
    <w:rPr>
      <w:rFonts w:ascii="Arial" w:eastAsia="仿宋_GB2312" w:hAnsi="Arial" w:cs="Times New Roman"/>
      <w:bCs/>
      <w:sz w:val="28"/>
      <w:szCs w:val="32"/>
    </w:rPr>
  </w:style>
  <w:style w:type="character" w:customStyle="1" w:styleId="3Char">
    <w:name w:val="标题 3 Char"/>
    <w:basedOn w:val="a1"/>
    <w:link w:val="3"/>
    <w:rsid w:val="00854DEA"/>
    <w:rPr>
      <w:rFonts w:ascii="Times New Roman" w:eastAsia="仿宋_GB2312" w:hAnsi="Times New Roman" w:cs="Times New Roman"/>
      <w:bCs/>
      <w:sz w:val="28"/>
      <w:szCs w:val="32"/>
    </w:rPr>
  </w:style>
  <w:style w:type="character" w:customStyle="1" w:styleId="4Char">
    <w:name w:val="标题 4 Char"/>
    <w:basedOn w:val="a1"/>
    <w:link w:val="4"/>
    <w:qFormat/>
    <w:rsid w:val="00854DEA"/>
    <w:rPr>
      <w:rFonts w:ascii="Arial" w:eastAsia="黑体" w:hAnsi="Arial" w:cs="Times New Roman"/>
      <w:b/>
      <w:kern w:val="0"/>
      <w:sz w:val="28"/>
      <w:szCs w:val="20"/>
    </w:rPr>
  </w:style>
  <w:style w:type="character" w:customStyle="1" w:styleId="5Char">
    <w:name w:val="标题 5 Char"/>
    <w:basedOn w:val="a1"/>
    <w:link w:val="5"/>
    <w:qFormat/>
    <w:rsid w:val="00854DEA"/>
    <w:rPr>
      <w:rFonts w:ascii="宋体" w:eastAsia="宋体" w:hAnsi="Times New Roman" w:cs="Times New Roman"/>
      <w:b/>
      <w:kern w:val="0"/>
      <w:sz w:val="28"/>
      <w:szCs w:val="20"/>
    </w:rPr>
  </w:style>
  <w:style w:type="character" w:customStyle="1" w:styleId="6Char">
    <w:name w:val="标题 6 Char"/>
    <w:basedOn w:val="a1"/>
    <w:link w:val="6"/>
    <w:rsid w:val="00854DEA"/>
    <w:rPr>
      <w:rFonts w:ascii="Arial" w:eastAsia="黑体" w:hAnsi="Arial" w:cs="Times New Roman"/>
      <w:b/>
      <w:sz w:val="24"/>
      <w:szCs w:val="24"/>
    </w:rPr>
  </w:style>
  <w:style w:type="character" w:customStyle="1" w:styleId="7Char">
    <w:name w:val="标题 7 Char"/>
    <w:basedOn w:val="a1"/>
    <w:link w:val="7"/>
    <w:rsid w:val="00854DEA"/>
    <w:rPr>
      <w:rFonts w:ascii="Times New Roman" w:eastAsia="宋体" w:hAnsi="Times New Roman" w:cs="Times New Roman"/>
      <w:b/>
      <w:sz w:val="24"/>
      <w:szCs w:val="24"/>
    </w:rPr>
  </w:style>
  <w:style w:type="character" w:customStyle="1" w:styleId="8Char">
    <w:name w:val="标题 8 Char"/>
    <w:basedOn w:val="a1"/>
    <w:link w:val="8"/>
    <w:rsid w:val="00854DEA"/>
    <w:rPr>
      <w:rFonts w:ascii="Arial" w:eastAsia="黑体" w:hAnsi="Arial" w:cs="Times New Roman"/>
      <w:sz w:val="24"/>
      <w:szCs w:val="24"/>
    </w:rPr>
  </w:style>
  <w:style w:type="character" w:customStyle="1" w:styleId="9Char">
    <w:name w:val="标题 9 Char"/>
    <w:basedOn w:val="a1"/>
    <w:link w:val="9"/>
    <w:rsid w:val="00854DEA"/>
    <w:rPr>
      <w:rFonts w:ascii="Arial" w:eastAsia="黑体" w:hAnsi="Arial" w:cs="Times New Roman"/>
      <w:szCs w:val="24"/>
    </w:rPr>
  </w:style>
  <w:style w:type="character" w:customStyle="1" w:styleId="CharCharChar">
    <w:name w:val="Char Char Char"/>
    <w:qFormat/>
    <w:rsid w:val="00854DEA"/>
    <w:rPr>
      <w:rFonts w:eastAsia="宋体"/>
      <w:b/>
      <w:kern w:val="2"/>
      <w:sz w:val="32"/>
      <w:lang w:val="en-US" w:eastAsia="zh-CN" w:bidi="ar-SA"/>
    </w:rPr>
  </w:style>
  <w:style w:type="character" w:customStyle="1" w:styleId="Chara">
    <w:name w:val="纯文本 Char"/>
    <w:link w:val="a8"/>
    <w:qFormat/>
    <w:rsid w:val="00854DEA"/>
    <w:rPr>
      <w:rFonts w:ascii="宋体" w:eastAsia="宋体" w:hAnsi="Courier New"/>
      <w:sz w:val="24"/>
    </w:rPr>
  </w:style>
  <w:style w:type="character" w:customStyle="1" w:styleId="Char12">
    <w:name w:val="页眉 Char1"/>
    <w:rsid w:val="00854DEA"/>
    <w:rPr>
      <w:rFonts w:eastAsia="宋体"/>
      <w:kern w:val="2"/>
      <w:sz w:val="18"/>
      <w:szCs w:val="18"/>
      <w:lang w:val="en-US" w:eastAsia="zh-CN" w:bidi="ar-SA"/>
    </w:rPr>
  </w:style>
  <w:style w:type="character" w:customStyle="1" w:styleId="Charb">
    <w:name w:val="副标题 Char"/>
    <w:link w:val="ae"/>
    <w:rsid w:val="00854DEA"/>
    <w:rPr>
      <w:rFonts w:ascii="Cambria" w:hAnsi="Cambria"/>
      <w:b/>
      <w:bCs/>
      <w:kern w:val="28"/>
      <w:sz w:val="32"/>
      <w:szCs w:val="32"/>
    </w:rPr>
  </w:style>
  <w:style w:type="character" w:customStyle="1" w:styleId="3CharCharChar">
    <w:name w:val="标题 3 Char Char Char"/>
    <w:rsid w:val="00854DEA"/>
    <w:rPr>
      <w:rFonts w:eastAsia="宋体"/>
      <w:b/>
      <w:kern w:val="2"/>
      <w:sz w:val="32"/>
      <w:lang w:val="en-US" w:eastAsia="zh-CN" w:bidi="ar-SA"/>
    </w:rPr>
  </w:style>
  <w:style w:type="character" w:customStyle="1" w:styleId="2Char2">
    <w:name w:val="标题2 Char"/>
    <w:qFormat/>
    <w:rsid w:val="00854DEA"/>
    <w:rPr>
      <w:rFonts w:eastAsia="宋体"/>
      <w:sz w:val="24"/>
    </w:rPr>
  </w:style>
  <w:style w:type="character" w:customStyle="1" w:styleId="2Char3">
    <w:name w:val="正文首行缩进 2 Char"/>
    <w:link w:val="23"/>
    <w:qFormat/>
    <w:rsid w:val="00854DEA"/>
    <w:rPr>
      <w:rFonts w:eastAsia="宋体"/>
    </w:rPr>
  </w:style>
  <w:style w:type="character" w:customStyle="1" w:styleId="textnormchn1">
    <w:name w:val="textnorm_chn1"/>
    <w:qFormat/>
    <w:rsid w:val="00854DEA"/>
    <w:rPr>
      <w:rFonts w:ascii="Arial" w:hAnsi="Arial" w:cs="Arial" w:hint="default"/>
      <w:color w:val="21254A"/>
      <w:sz w:val="22"/>
      <w:szCs w:val="22"/>
    </w:rPr>
  </w:style>
  <w:style w:type="character" w:customStyle="1" w:styleId="hg">
    <w:name w:val="hg"/>
    <w:basedOn w:val="a1"/>
    <w:qFormat/>
    <w:rsid w:val="00854DEA"/>
  </w:style>
  <w:style w:type="character" w:customStyle="1" w:styleId="CharChar">
    <w:name w:val="纯文本 Char Char"/>
    <w:rsid w:val="00854DEA"/>
    <w:rPr>
      <w:rFonts w:ascii="宋体" w:eastAsia="宋体" w:hAnsi="宋体"/>
      <w:b/>
      <w:bCs/>
      <w:color w:val="0000FF"/>
      <w:kern w:val="2"/>
      <w:sz w:val="24"/>
      <w:szCs w:val="72"/>
      <w:lang w:val="en-US" w:eastAsia="zh-CN" w:bidi="ar-SA"/>
    </w:rPr>
  </w:style>
  <w:style w:type="character" w:customStyle="1" w:styleId="CharChar0">
    <w:name w:val="正文首行缩进两字符 Char Char"/>
    <w:qFormat/>
    <w:rsid w:val="00854DEA"/>
    <w:rPr>
      <w:rFonts w:eastAsia="宋体"/>
      <w:kern w:val="2"/>
      <w:sz w:val="21"/>
      <w:szCs w:val="24"/>
      <w:lang w:val="en-US" w:eastAsia="zh-CN" w:bidi="ar-SA"/>
    </w:rPr>
  </w:style>
  <w:style w:type="character" w:customStyle="1" w:styleId="Char">
    <w:name w:val="正文缩进 Char"/>
    <w:link w:val="a0"/>
    <w:qFormat/>
    <w:rsid w:val="00854DEA"/>
    <w:rPr>
      <w:rFonts w:eastAsia="宋体"/>
      <w:sz w:val="24"/>
    </w:rPr>
  </w:style>
  <w:style w:type="character" w:customStyle="1" w:styleId="1Char0">
    <w:name w:val="普通文字1 Char"/>
    <w:qFormat/>
    <w:rsid w:val="00854DEA"/>
    <w:rPr>
      <w:rFonts w:ascii="宋体" w:eastAsia="宋体" w:hAnsi="Courier New" w:cs="Courier New"/>
      <w:kern w:val="2"/>
      <w:sz w:val="21"/>
      <w:szCs w:val="21"/>
      <w:lang w:val="en-US" w:eastAsia="zh-CN" w:bidi="ar-SA"/>
    </w:rPr>
  </w:style>
  <w:style w:type="character" w:customStyle="1" w:styleId="unnamed31">
    <w:name w:val="unnamed31"/>
    <w:rsid w:val="00854DEA"/>
    <w:rPr>
      <w:sz w:val="22"/>
      <w:szCs w:val="22"/>
    </w:rPr>
  </w:style>
  <w:style w:type="character" w:customStyle="1" w:styleId="hang1">
    <w:name w:val="hang1"/>
    <w:basedOn w:val="a1"/>
    <w:rsid w:val="00854DEA"/>
  </w:style>
  <w:style w:type="character" w:customStyle="1" w:styleId="Char10">
    <w:name w:val="纯文本 Char1"/>
    <w:basedOn w:val="a1"/>
    <w:link w:val="a8"/>
    <w:uiPriority w:val="99"/>
    <w:semiHidden/>
    <w:rsid w:val="00854DEA"/>
    <w:rPr>
      <w:rFonts w:ascii="宋体" w:eastAsia="宋体" w:hAnsi="Courier New" w:cs="Courier New"/>
      <w:szCs w:val="21"/>
    </w:rPr>
  </w:style>
  <w:style w:type="character" w:customStyle="1" w:styleId="Char5">
    <w:name w:val="批注框文本 Char"/>
    <w:basedOn w:val="a1"/>
    <w:link w:val="ab"/>
    <w:qFormat/>
    <w:rsid w:val="00854DEA"/>
    <w:rPr>
      <w:rFonts w:ascii="Times New Roman" w:eastAsia="宋体" w:hAnsi="Times New Roman" w:cs="Times New Roman"/>
      <w:sz w:val="18"/>
      <w:szCs w:val="18"/>
    </w:rPr>
  </w:style>
  <w:style w:type="character" w:customStyle="1" w:styleId="3Char0">
    <w:name w:val="正文文本 3 Char"/>
    <w:basedOn w:val="a1"/>
    <w:link w:val="30"/>
    <w:qFormat/>
    <w:rsid w:val="00854DEA"/>
    <w:rPr>
      <w:rFonts w:ascii="Times New Roman" w:eastAsia="宋体" w:hAnsi="Times New Roman" w:cs="Times New Roman"/>
      <w:b/>
      <w:bCs/>
      <w:sz w:val="24"/>
      <w:szCs w:val="24"/>
    </w:rPr>
  </w:style>
  <w:style w:type="character" w:customStyle="1" w:styleId="Char2">
    <w:name w:val="正文文本缩进 Char"/>
    <w:basedOn w:val="a1"/>
    <w:link w:val="a6"/>
    <w:qFormat/>
    <w:rsid w:val="00854DEA"/>
    <w:rPr>
      <w:rFonts w:ascii="Times New Roman" w:eastAsia="宋体" w:hAnsi="Times New Roman" w:cs="Times New Roman"/>
      <w:szCs w:val="24"/>
    </w:rPr>
  </w:style>
  <w:style w:type="character" w:customStyle="1" w:styleId="2Char0">
    <w:name w:val="正文文本缩进 2 Char"/>
    <w:basedOn w:val="a1"/>
    <w:link w:val="20"/>
    <w:qFormat/>
    <w:rsid w:val="00854DEA"/>
    <w:rPr>
      <w:rFonts w:ascii="Times New Roman" w:eastAsia="宋体" w:hAnsi="Times New Roman" w:cs="Times New Roman"/>
      <w:szCs w:val="24"/>
    </w:rPr>
  </w:style>
  <w:style w:type="character" w:customStyle="1" w:styleId="Char0">
    <w:name w:val="文档结构图 Char"/>
    <w:basedOn w:val="a1"/>
    <w:link w:val="a4"/>
    <w:rsid w:val="00854DEA"/>
    <w:rPr>
      <w:rFonts w:ascii="Times New Roman" w:eastAsia="宋体" w:hAnsi="Times New Roman" w:cs="Times New Roman"/>
      <w:szCs w:val="20"/>
      <w:shd w:val="clear" w:color="auto" w:fill="000080"/>
    </w:rPr>
  </w:style>
  <w:style w:type="character" w:customStyle="1" w:styleId="2Char1">
    <w:name w:val="正文文本 2 Char"/>
    <w:basedOn w:val="a1"/>
    <w:link w:val="22"/>
    <w:qFormat/>
    <w:rsid w:val="00854DEA"/>
    <w:rPr>
      <w:rFonts w:ascii="Times New Roman" w:eastAsia="宋体" w:hAnsi="Times New Roman" w:cs="Times New Roman"/>
      <w:b/>
      <w:color w:val="FF00FF"/>
      <w:sz w:val="24"/>
      <w:szCs w:val="24"/>
    </w:rPr>
  </w:style>
  <w:style w:type="paragraph" w:customStyle="1" w:styleId="20505">
    <w:name w:val="样式 正文（首行缩进两字） + 首行缩进:  2 字符 段前: 0.5 行 段后: 0.5 行"/>
    <w:basedOn w:val="a0"/>
    <w:rsid w:val="00854DEA"/>
    <w:pPr>
      <w:adjustRightInd/>
      <w:spacing w:beforeLines="50" w:afterLines="50" w:line="240" w:lineRule="auto"/>
      <w:ind w:firstLineChars="200" w:firstLine="480"/>
      <w:jc w:val="both"/>
      <w:textAlignment w:val="auto"/>
    </w:pPr>
    <w:rPr>
      <w:rFonts w:cs="宋体"/>
    </w:rPr>
  </w:style>
  <w:style w:type="character" w:customStyle="1" w:styleId="2Char10">
    <w:name w:val="正文首行缩进 2 Char1"/>
    <w:basedOn w:val="Char2"/>
    <w:link w:val="23"/>
    <w:uiPriority w:val="99"/>
    <w:semiHidden/>
    <w:rsid w:val="00854DEA"/>
  </w:style>
  <w:style w:type="character" w:customStyle="1" w:styleId="Char1">
    <w:name w:val="正文文本 Char"/>
    <w:basedOn w:val="a1"/>
    <w:link w:val="a5"/>
    <w:uiPriority w:val="99"/>
    <w:semiHidden/>
    <w:rsid w:val="00854DEA"/>
    <w:rPr>
      <w:rFonts w:ascii="Times New Roman" w:eastAsia="宋体" w:hAnsi="Times New Roman" w:cs="Times New Roman"/>
      <w:szCs w:val="24"/>
    </w:rPr>
  </w:style>
  <w:style w:type="character" w:customStyle="1" w:styleId="Char9">
    <w:name w:val="正文首行缩进 Char"/>
    <w:basedOn w:val="Char1"/>
    <w:link w:val="af1"/>
    <w:qFormat/>
    <w:rsid w:val="00854DEA"/>
    <w:rPr>
      <w:szCs w:val="20"/>
    </w:rPr>
  </w:style>
  <w:style w:type="character" w:customStyle="1" w:styleId="3Char1">
    <w:name w:val="正文文本缩进 3 Char"/>
    <w:basedOn w:val="a1"/>
    <w:link w:val="32"/>
    <w:qFormat/>
    <w:rsid w:val="00854DEA"/>
    <w:rPr>
      <w:rFonts w:ascii="Times New Roman" w:eastAsia="宋体" w:hAnsi="Times New Roman" w:cs="Times New Roman"/>
      <w:sz w:val="16"/>
      <w:szCs w:val="16"/>
    </w:rPr>
  </w:style>
  <w:style w:type="paragraph" w:customStyle="1" w:styleId="tablehead">
    <w:name w:val="table head"/>
    <w:basedOn w:val="a"/>
    <w:rsid w:val="00854DEA"/>
    <w:pPr>
      <w:keepNext/>
      <w:keepLines/>
      <w:adjustRightInd w:val="0"/>
      <w:spacing w:line="312" w:lineRule="atLeast"/>
      <w:jc w:val="center"/>
      <w:textAlignment w:val="baseline"/>
    </w:pPr>
    <w:rPr>
      <w:b/>
      <w:kern w:val="0"/>
      <w:szCs w:val="20"/>
    </w:rPr>
  </w:style>
  <w:style w:type="character" w:customStyle="1" w:styleId="Char8">
    <w:name w:val="脚注文本 Char"/>
    <w:basedOn w:val="a1"/>
    <w:link w:val="af"/>
    <w:qFormat/>
    <w:rsid w:val="00854DEA"/>
    <w:rPr>
      <w:rFonts w:ascii="Times New Roman" w:eastAsia="宋体" w:hAnsi="Times New Roman" w:cs="Times New Roman"/>
      <w:sz w:val="18"/>
      <w:szCs w:val="18"/>
    </w:rPr>
  </w:style>
  <w:style w:type="character" w:customStyle="1" w:styleId="Char3">
    <w:name w:val="日期 Char"/>
    <w:basedOn w:val="a1"/>
    <w:link w:val="a9"/>
    <w:qFormat/>
    <w:rsid w:val="00854DEA"/>
    <w:rPr>
      <w:rFonts w:ascii="Times New Roman" w:eastAsia="宋体" w:hAnsi="Times New Roman" w:cs="Times New Roman"/>
      <w:szCs w:val="24"/>
    </w:rPr>
  </w:style>
  <w:style w:type="character" w:customStyle="1" w:styleId="Char11">
    <w:name w:val="副标题 Char1"/>
    <w:basedOn w:val="a1"/>
    <w:link w:val="ae"/>
    <w:uiPriority w:val="11"/>
    <w:qFormat/>
    <w:rsid w:val="00854DEA"/>
    <w:rPr>
      <w:rFonts w:asciiTheme="majorHAnsi" w:eastAsia="宋体" w:hAnsiTheme="majorHAnsi" w:cstheme="majorBidi"/>
      <w:b/>
      <w:bCs/>
      <w:kern w:val="28"/>
      <w:sz w:val="32"/>
      <w:szCs w:val="32"/>
    </w:rPr>
  </w:style>
  <w:style w:type="character" w:customStyle="1" w:styleId="Char4">
    <w:name w:val="尾注文本 Char"/>
    <w:basedOn w:val="a1"/>
    <w:link w:val="aa"/>
    <w:qFormat/>
    <w:rsid w:val="00854DEA"/>
    <w:rPr>
      <w:rFonts w:ascii="Times New Roman" w:eastAsia="宋体" w:hAnsi="Times New Roman" w:cs="Times New Roman"/>
      <w:szCs w:val="24"/>
    </w:rPr>
  </w:style>
  <w:style w:type="paragraph" w:customStyle="1" w:styleId="CharChar1CharCharCharCharCharCharCharCharCharCharCharCharCharChar">
    <w:name w:val="Char Char1 Char Char Char Char Char Char Char Char Char Char Char Char Char Char"/>
    <w:basedOn w:val="a"/>
    <w:qFormat/>
    <w:rsid w:val="00854DEA"/>
    <w:pPr>
      <w:widowControl/>
      <w:spacing w:after="160" w:line="240" w:lineRule="exact"/>
      <w:jc w:val="left"/>
    </w:pPr>
    <w:rPr>
      <w:rFonts w:ascii="Verdana" w:hAnsi="Verdana"/>
      <w:kern w:val="0"/>
      <w:sz w:val="20"/>
      <w:szCs w:val="20"/>
      <w:lang w:eastAsia="en-US"/>
    </w:rPr>
  </w:style>
  <w:style w:type="paragraph" w:customStyle="1" w:styleId="Charc">
    <w:name w:val="Char"/>
    <w:basedOn w:val="a"/>
    <w:qFormat/>
    <w:rsid w:val="00854DEA"/>
  </w:style>
  <w:style w:type="paragraph" w:customStyle="1" w:styleId="80">
    <w:name w:val="8"/>
    <w:basedOn w:val="a"/>
    <w:qFormat/>
    <w:rsid w:val="00854DEA"/>
    <w:pPr>
      <w:widowControl/>
      <w:spacing w:before="100" w:beforeAutospacing="1" w:after="100" w:afterAutospacing="1" w:line="432" w:lineRule="auto"/>
      <w:jc w:val="left"/>
    </w:pPr>
    <w:rPr>
      <w:rFonts w:ascii="宋体" w:hAnsi="宋体"/>
      <w:kern w:val="0"/>
      <w:sz w:val="24"/>
      <w:szCs w:val="21"/>
    </w:rPr>
  </w:style>
  <w:style w:type="paragraph" w:customStyle="1" w:styleId="Char2CharCharChar">
    <w:name w:val="Char2 Char Char Char"/>
    <w:basedOn w:val="a"/>
    <w:qFormat/>
    <w:rsid w:val="00854DEA"/>
    <w:rPr>
      <w:rFonts w:ascii="仿宋_GB2312" w:eastAsia="仿宋_GB2312"/>
      <w:b/>
      <w:sz w:val="32"/>
      <w:szCs w:val="32"/>
    </w:rPr>
  </w:style>
  <w:style w:type="paragraph" w:styleId="af9">
    <w:name w:val="List Paragraph"/>
    <w:basedOn w:val="a"/>
    <w:qFormat/>
    <w:rsid w:val="00854DEA"/>
    <w:pPr>
      <w:ind w:firstLineChars="200" w:firstLine="420"/>
    </w:pPr>
    <w:rPr>
      <w:rFonts w:ascii="Calibri" w:hAnsi="Calibri" w:cs="Calibri"/>
      <w:szCs w:val="21"/>
    </w:rPr>
  </w:style>
  <w:style w:type="paragraph" w:customStyle="1" w:styleId="CharCharCharCharCharChar1Char">
    <w:name w:val="Char Char Char Char Char Char1 Char"/>
    <w:basedOn w:val="a4"/>
    <w:qFormat/>
    <w:rsid w:val="00854DEA"/>
    <w:rPr>
      <w:rFonts w:ascii="Tahoma" w:hAnsi="Tahoma"/>
      <w:sz w:val="24"/>
      <w:szCs w:val="24"/>
    </w:rPr>
  </w:style>
  <w:style w:type="paragraph" w:customStyle="1" w:styleId="xl32">
    <w:name w:val="xl32"/>
    <w:basedOn w:val="a"/>
    <w:qFormat/>
    <w:rsid w:val="00854DE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headlines">
    <w:name w:val="headlines"/>
    <w:basedOn w:val="a"/>
    <w:qFormat/>
    <w:rsid w:val="00854DEA"/>
    <w:pPr>
      <w:widowControl/>
      <w:spacing w:before="100" w:beforeAutospacing="1" w:after="100" w:afterAutospacing="1"/>
      <w:jc w:val="center"/>
    </w:pPr>
    <w:rPr>
      <w:color w:val="FF0000"/>
      <w:kern w:val="0"/>
      <w:sz w:val="36"/>
      <w:szCs w:val="36"/>
    </w:rPr>
  </w:style>
  <w:style w:type="paragraph" w:customStyle="1" w:styleId="11">
    <w:name w:val="正文缩进1"/>
    <w:basedOn w:val="a"/>
    <w:next w:val="a"/>
    <w:qFormat/>
    <w:rsid w:val="00854DEA"/>
    <w:pPr>
      <w:widowControl/>
      <w:ind w:firstLine="420"/>
    </w:pPr>
    <w:rPr>
      <w:color w:val="000000"/>
      <w:szCs w:val="20"/>
    </w:rPr>
  </w:style>
  <w:style w:type="paragraph" w:customStyle="1" w:styleId="xl43">
    <w:name w:val="xl43"/>
    <w:basedOn w:val="a"/>
    <w:qFormat/>
    <w:rsid w:val="00854DEA"/>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CharCharCharCharCharChar1Char1">
    <w:name w:val="Char Char Char Char Char Char1 Char1"/>
    <w:basedOn w:val="a4"/>
    <w:qFormat/>
    <w:rsid w:val="00854DEA"/>
    <w:rPr>
      <w:rFonts w:ascii="Tahoma" w:hAnsi="Tahoma"/>
      <w:sz w:val="24"/>
      <w:szCs w:val="24"/>
    </w:rPr>
  </w:style>
  <w:style w:type="paragraph" w:customStyle="1" w:styleId="afa">
    <w:name w:val="È±Ê¡ÎÄ±¾"/>
    <w:basedOn w:val="a"/>
    <w:qFormat/>
    <w:rsid w:val="00854DEA"/>
    <w:pPr>
      <w:widowControl/>
      <w:overflowPunct w:val="0"/>
      <w:autoSpaceDE w:val="0"/>
      <w:autoSpaceDN w:val="0"/>
      <w:adjustRightInd w:val="0"/>
      <w:jc w:val="left"/>
      <w:textAlignment w:val="baseline"/>
    </w:pPr>
    <w:rPr>
      <w:kern w:val="0"/>
      <w:sz w:val="24"/>
      <w:szCs w:val="20"/>
    </w:rPr>
  </w:style>
  <w:style w:type="paragraph" w:customStyle="1" w:styleId="ParaChar">
    <w:name w:val="默认段落字体 Para Char"/>
    <w:basedOn w:val="a"/>
    <w:qFormat/>
    <w:rsid w:val="00854DEA"/>
    <w:pPr>
      <w:widowControl/>
      <w:jc w:val="left"/>
    </w:pPr>
    <w:rPr>
      <w:rFonts w:ascii="宋体" w:hAnsi="宋体" w:cs="宋体"/>
      <w:kern w:val="0"/>
      <w:sz w:val="24"/>
      <w:szCs w:val="20"/>
    </w:rPr>
  </w:style>
  <w:style w:type="paragraph" w:customStyle="1" w:styleId="afb">
    <w:name w:val="标书正文格式"/>
    <w:qFormat/>
    <w:rsid w:val="00854DEA"/>
    <w:pPr>
      <w:spacing w:line="360" w:lineRule="auto"/>
      <w:ind w:firstLineChars="200" w:firstLine="200"/>
    </w:pPr>
    <w:rPr>
      <w:rFonts w:ascii="Times New Roman" w:eastAsia="楷体_GB2312" w:hAnsi="Times New Roman" w:cs="Times New Roman"/>
      <w:kern w:val="2"/>
      <w:sz w:val="24"/>
      <w:szCs w:val="24"/>
    </w:rPr>
  </w:style>
  <w:style w:type="paragraph" w:customStyle="1" w:styleId="afc">
    <w:name w:val="正文首行缩进两字符"/>
    <w:basedOn w:val="a"/>
    <w:qFormat/>
    <w:rsid w:val="00854DEA"/>
    <w:pPr>
      <w:spacing w:line="360" w:lineRule="auto"/>
      <w:ind w:firstLineChars="200" w:firstLine="200"/>
    </w:pPr>
  </w:style>
  <w:style w:type="paragraph" w:customStyle="1" w:styleId="24">
    <w:name w:val="样式 首行缩进:  2 字符"/>
    <w:basedOn w:val="a"/>
    <w:qFormat/>
    <w:rsid w:val="00854DEA"/>
    <w:pPr>
      <w:spacing w:line="400" w:lineRule="exact"/>
      <w:ind w:firstLineChars="200" w:firstLine="200"/>
    </w:pPr>
    <w:rPr>
      <w:sz w:val="24"/>
      <w:szCs w:val="20"/>
    </w:rPr>
  </w:style>
  <w:style w:type="paragraph" w:customStyle="1" w:styleId="afd">
    <w:name w:val="没有缩进（为图形使用）"/>
    <w:basedOn w:val="a"/>
    <w:qFormat/>
    <w:rsid w:val="00854DEA"/>
    <w:pPr>
      <w:spacing w:before="120" w:after="120" w:line="360" w:lineRule="auto"/>
    </w:pPr>
    <w:rPr>
      <w:sz w:val="24"/>
      <w:szCs w:val="20"/>
    </w:rPr>
  </w:style>
  <w:style w:type="paragraph" w:customStyle="1" w:styleId="33">
    <w:name w:val="标题3"/>
    <w:basedOn w:val="3"/>
    <w:qFormat/>
    <w:rsid w:val="00854DEA"/>
    <w:pPr>
      <w:keepNext w:val="0"/>
      <w:keepLines w:val="0"/>
      <w:spacing w:before="0" w:after="0" w:line="240" w:lineRule="auto"/>
      <w:ind w:left="0" w:firstLine="0"/>
      <w:outlineLvl w:val="9"/>
    </w:pPr>
    <w:rPr>
      <w:rFonts w:eastAsia="宋体"/>
      <w:bCs w:val="0"/>
      <w:sz w:val="21"/>
      <w:szCs w:val="20"/>
    </w:rPr>
  </w:style>
  <w:style w:type="paragraph" w:customStyle="1" w:styleId="12">
    <w:name w:val="样式1"/>
    <w:basedOn w:val="a"/>
    <w:qFormat/>
    <w:rsid w:val="00854DEA"/>
    <w:pPr>
      <w:adjustRightInd w:val="0"/>
      <w:spacing w:line="420" w:lineRule="auto"/>
      <w:jc w:val="center"/>
      <w:textAlignment w:val="baseline"/>
    </w:pPr>
    <w:rPr>
      <w:rFonts w:ascii="宋体"/>
      <w:kern w:val="0"/>
      <w:sz w:val="24"/>
      <w:szCs w:val="20"/>
    </w:rPr>
  </w:style>
  <w:style w:type="paragraph" w:customStyle="1" w:styleId="afe">
    <w:name w:val="样式"/>
    <w:qFormat/>
    <w:rsid w:val="00854DEA"/>
    <w:pPr>
      <w:widowControl w:val="0"/>
      <w:autoSpaceDE w:val="0"/>
      <w:autoSpaceDN w:val="0"/>
      <w:adjustRightInd w:val="0"/>
    </w:pPr>
    <w:rPr>
      <w:rFonts w:ascii="宋体" w:eastAsia="宋体" w:hAnsi="宋体" w:cs="宋体"/>
      <w:sz w:val="24"/>
      <w:szCs w:val="24"/>
    </w:rPr>
  </w:style>
  <w:style w:type="paragraph" w:customStyle="1" w:styleId="CharCharCharCharCharCharCharCharCharCharCharCharCharCharCharCharCharCharCharCharCharCharCharCharCharCharCharCharChar1CharCharChar1CharCharCharCharCharCharChar">
    <w:name w:val="Char Char Char Char Char Char Char Char Char Char Char Char Char Char Char Char Char Char Char Char Char Char Char Char Char Char Char Char Char1 Char Char Char1 Char Char Char Char Char Char Char"/>
    <w:basedOn w:val="a4"/>
    <w:next w:val="3"/>
    <w:qFormat/>
    <w:rsid w:val="00854DEA"/>
    <w:pPr>
      <w:adjustRightInd w:val="0"/>
      <w:spacing w:line="600" w:lineRule="exact"/>
      <w:jc w:val="center"/>
      <w:outlineLvl w:val="2"/>
    </w:pPr>
    <w:rPr>
      <w:rFonts w:ascii="Tahoma" w:hAnsi="Tahoma"/>
      <w:b/>
      <w:sz w:val="28"/>
      <w:szCs w:val="28"/>
    </w:rPr>
  </w:style>
  <w:style w:type="paragraph" w:customStyle="1" w:styleId="plaintext">
    <w:name w:val="plaintext"/>
    <w:basedOn w:val="a"/>
    <w:qFormat/>
    <w:rsid w:val="00854DEA"/>
    <w:pPr>
      <w:widowControl/>
      <w:spacing w:before="100" w:beforeAutospacing="1" w:after="100" w:afterAutospacing="1"/>
      <w:jc w:val="left"/>
    </w:pPr>
    <w:rPr>
      <w:rFonts w:ascii="宋体" w:hAnsi="宋体"/>
      <w:kern w:val="0"/>
      <w:sz w:val="24"/>
    </w:rPr>
  </w:style>
  <w:style w:type="paragraph" w:customStyle="1" w:styleId="TableText">
    <w:name w:val="Table Text"/>
    <w:basedOn w:val="a"/>
    <w:qFormat/>
    <w:rsid w:val="00854DEA"/>
    <w:pPr>
      <w:widowControl/>
      <w:spacing w:before="60" w:after="60"/>
      <w:jc w:val="left"/>
    </w:pPr>
    <w:rPr>
      <w:kern w:val="0"/>
    </w:rPr>
  </w:style>
  <w:style w:type="paragraph" w:customStyle="1" w:styleId="xl40">
    <w:name w:val="xl40"/>
    <w:basedOn w:val="a"/>
    <w:qFormat/>
    <w:rsid w:val="00854DEA"/>
    <w:pPr>
      <w:widowControl/>
      <w:pBdr>
        <w:left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CharCharCharChar">
    <w:name w:val="Char Char Char Char"/>
    <w:basedOn w:val="a"/>
    <w:qFormat/>
    <w:rsid w:val="00854DEA"/>
    <w:pPr>
      <w:widowControl/>
      <w:spacing w:before="100" w:beforeAutospacing="1" w:after="100" w:afterAutospacing="1" w:line="360" w:lineRule="auto"/>
      <w:jc w:val="left"/>
    </w:pPr>
    <w:rPr>
      <w:rFonts w:ascii="Verdana" w:hAnsi="Verdana"/>
      <w:kern w:val="0"/>
      <w:sz w:val="20"/>
      <w:szCs w:val="21"/>
      <w:lang w:eastAsia="en-US"/>
    </w:rPr>
  </w:style>
  <w:style w:type="paragraph" w:customStyle="1" w:styleId="ParaCharCharCharCharCharCharCharCharChar1CharCharCharChar">
    <w:name w:val="默认段落字体 Para Char Char Char Char Char Char Char Char Char1 Char Char Char Char"/>
    <w:basedOn w:val="a"/>
    <w:qFormat/>
    <w:rsid w:val="00854DEA"/>
    <w:rPr>
      <w:rFonts w:ascii="Tahoma" w:hAnsi="Tahoma"/>
      <w:sz w:val="24"/>
      <w:szCs w:val="20"/>
    </w:rPr>
  </w:style>
  <w:style w:type="paragraph" w:customStyle="1" w:styleId="CharCharCharCharCharChar">
    <w:name w:val="Char Char Char Char Char Char"/>
    <w:basedOn w:val="a"/>
    <w:qFormat/>
    <w:rsid w:val="00854DEA"/>
    <w:rPr>
      <w:rFonts w:ascii="Tahoma" w:hAnsi="Tahoma"/>
      <w:sz w:val="24"/>
      <w:szCs w:val="20"/>
    </w:rPr>
  </w:style>
  <w:style w:type="paragraph" w:customStyle="1" w:styleId="34">
    <w:name w:val="标题 3 （加黑）"/>
    <w:basedOn w:val="3"/>
    <w:qFormat/>
    <w:rsid w:val="00854DEA"/>
    <w:pPr>
      <w:keepNext w:val="0"/>
      <w:spacing w:before="120" w:after="120" w:line="415" w:lineRule="auto"/>
      <w:ind w:left="354" w:hangingChars="150" w:hanging="354"/>
    </w:pPr>
    <w:rPr>
      <w:rFonts w:eastAsia="宋体"/>
      <w:b/>
      <w:sz w:val="24"/>
    </w:rPr>
  </w:style>
  <w:style w:type="paragraph" w:customStyle="1" w:styleId="13">
    <w:name w:val="纯文本1"/>
    <w:basedOn w:val="a"/>
    <w:qFormat/>
    <w:rsid w:val="00854DEA"/>
    <w:pPr>
      <w:adjustRightInd w:val="0"/>
      <w:textAlignment w:val="baseline"/>
    </w:pPr>
    <w:rPr>
      <w:rFonts w:ascii="宋体" w:hAnsi="Courier New"/>
      <w:szCs w:val="20"/>
    </w:rPr>
  </w:style>
  <w:style w:type="paragraph" w:customStyle="1" w:styleId="CharChar1CharCharCharCharCharCharCharCharCharCharCharCharCharCharChar">
    <w:name w:val="Char Char1 Char Char Char Char Char Char Char Char Char Char Char Char Char Char Char"/>
    <w:basedOn w:val="a"/>
    <w:qFormat/>
    <w:rsid w:val="00854DEA"/>
    <w:pPr>
      <w:widowControl/>
      <w:spacing w:after="160" w:line="240" w:lineRule="exact"/>
      <w:jc w:val="left"/>
    </w:pPr>
    <w:rPr>
      <w:rFonts w:ascii="Verdana" w:hAnsi="Verdana"/>
      <w:kern w:val="0"/>
      <w:sz w:val="20"/>
      <w:szCs w:val="20"/>
      <w:lang w:eastAsia="en-US"/>
    </w:rPr>
  </w:style>
  <w:style w:type="paragraph" w:customStyle="1" w:styleId="Char13">
    <w:name w:val="Char1"/>
    <w:basedOn w:val="a"/>
    <w:qFormat/>
    <w:rsid w:val="00854DEA"/>
    <w:rPr>
      <w:szCs w:val="21"/>
    </w:rPr>
  </w:style>
  <w:style w:type="paragraph" w:customStyle="1" w:styleId="14">
    <w:name w:val="正文1"/>
    <w:rsid w:val="00854DEA"/>
    <w:pPr>
      <w:widowControl w:val="0"/>
      <w:adjustRightInd w:val="0"/>
      <w:spacing w:line="312" w:lineRule="atLeast"/>
      <w:jc w:val="both"/>
      <w:textAlignment w:val="baseline"/>
    </w:pPr>
    <w:rPr>
      <w:rFonts w:ascii="宋体" w:eastAsia="宋体" w:hAnsi="Times New Roman" w:cs="Times New Roman"/>
      <w:sz w:val="34"/>
    </w:rPr>
  </w:style>
  <w:style w:type="paragraph" w:customStyle="1" w:styleId="aff">
    <w:name w:val="表格"/>
    <w:basedOn w:val="a"/>
    <w:qFormat/>
    <w:rsid w:val="00854DEA"/>
    <w:pPr>
      <w:spacing w:line="400" w:lineRule="exact"/>
    </w:pPr>
    <w:rPr>
      <w:sz w:val="24"/>
    </w:rPr>
  </w:style>
  <w:style w:type="paragraph" w:customStyle="1" w:styleId="210">
    <w:name w:val="正文文本 21"/>
    <w:basedOn w:val="a"/>
    <w:rsid w:val="00854DEA"/>
    <w:pPr>
      <w:adjustRightInd w:val="0"/>
      <w:spacing w:line="300" w:lineRule="auto"/>
      <w:jc w:val="center"/>
      <w:textAlignment w:val="baseline"/>
    </w:pPr>
    <w:rPr>
      <w:rFonts w:ascii="宋体" w:hAnsi="宋体"/>
      <w:sz w:val="24"/>
      <w:szCs w:val="20"/>
    </w:rPr>
  </w:style>
  <w:style w:type="paragraph" w:customStyle="1" w:styleId="Char20">
    <w:name w:val="Char2"/>
    <w:basedOn w:val="a"/>
    <w:qFormat/>
    <w:rsid w:val="00854DEA"/>
    <w:rPr>
      <w:szCs w:val="21"/>
    </w:rPr>
  </w:style>
  <w:style w:type="paragraph" w:customStyle="1" w:styleId="25">
    <w:name w:val="正文2"/>
    <w:basedOn w:val="a"/>
    <w:rsid w:val="00854DEA"/>
    <w:pPr>
      <w:tabs>
        <w:tab w:val="left" w:pos="0"/>
      </w:tabs>
      <w:autoSpaceDE w:val="0"/>
      <w:autoSpaceDN w:val="0"/>
      <w:spacing w:line="300" w:lineRule="exact"/>
      <w:ind w:leftChars="-432" w:left="-23" w:right="-335" w:hangingChars="402" w:hanging="884"/>
    </w:pPr>
    <w:rPr>
      <w:rFonts w:ascii="仿宋_GB2312" w:eastAsia="仿宋_GB2312" w:hAnsi="宋体"/>
      <w:spacing w:val="5"/>
    </w:rPr>
  </w:style>
  <w:style w:type="paragraph" w:customStyle="1" w:styleId="Default">
    <w:name w:val="Default"/>
    <w:rsid w:val="00854DEA"/>
    <w:pPr>
      <w:widowControl w:val="0"/>
      <w:autoSpaceDE w:val="0"/>
      <w:autoSpaceDN w:val="0"/>
      <w:adjustRightInd w:val="0"/>
    </w:pPr>
    <w:rPr>
      <w:rFonts w:ascii="GHHIAL+HeitiCSEG-Medium-GB" w:eastAsia="GHHIAL+HeitiCSEG-Medium-GB" w:hAnsi="Times New Roman" w:cs="GHHIAL+HeitiCSEG-Medium-GB"/>
      <w:color w:val="000000"/>
      <w:sz w:val="24"/>
      <w:szCs w:val="24"/>
    </w:rPr>
  </w:style>
  <w:style w:type="paragraph" w:customStyle="1" w:styleId="Char110">
    <w:name w:val="Char11"/>
    <w:basedOn w:val="a"/>
    <w:rsid w:val="00854DEA"/>
    <w:pPr>
      <w:adjustRightInd w:val="0"/>
      <w:spacing w:line="360" w:lineRule="auto"/>
    </w:pPr>
    <w:rPr>
      <w:kern w:val="0"/>
      <w:sz w:val="24"/>
      <w:szCs w:val="20"/>
    </w:rPr>
  </w:style>
  <w:style w:type="paragraph" w:customStyle="1" w:styleId="CharCharCharCharCharCharCharCharCharCharCharCharCharCharCharCharCharCharCharCharCharCharCharCharCharCharCharCharChar1CharCharCharCharCharCharCharCharCharChar">
    <w:name w:val="Char Char Char Char Char Char Char Char Char Char Char Char Char Char Char Char Char Char Char Char Char Char Char Char Char Char Char Char Char1 Char Char Char Char Char Char Char Char Char Char"/>
    <w:basedOn w:val="a4"/>
    <w:next w:val="3"/>
    <w:rsid w:val="00854DEA"/>
    <w:pPr>
      <w:adjustRightInd w:val="0"/>
      <w:spacing w:line="600" w:lineRule="exact"/>
      <w:jc w:val="center"/>
      <w:outlineLvl w:val="2"/>
    </w:pPr>
    <w:rPr>
      <w:rFonts w:ascii="Tahoma" w:hAnsi="Tahoma"/>
      <w:b/>
      <w:sz w:val="28"/>
      <w:szCs w:val="28"/>
    </w:rPr>
  </w:style>
  <w:style w:type="paragraph" w:customStyle="1" w:styleId="26">
    <w:name w:val="2"/>
    <w:basedOn w:val="a"/>
    <w:rsid w:val="00854DEA"/>
    <w:pPr>
      <w:widowControl/>
      <w:spacing w:before="100" w:beforeAutospacing="1" w:after="100" w:afterAutospacing="1"/>
      <w:jc w:val="left"/>
    </w:pPr>
    <w:rPr>
      <w:rFonts w:ascii="宋体" w:hAnsi="宋体"/>
      <w:kern w:val="0"/>
      <w:szCs w:val="21"/>
    </w:rPr>
  </w:style>
  <w:style w:type="paragraph" w:customStyle="1" w:styleId="p16">
    <w:name w:val="p16"/>
    <w:basedOn w:val="a"/>
    <w:rsid w:val="00854DEA"/>
    <w:pPr>
      <w:widowControl/>
      <w:jc w:val="left"/>
    </w:pPr>
    <w:rPr>
      <w:rFonts w:ascii="宋体" w:hAnsi="宋体" w:cs="宋体"/>
      <w:kern w:val="0"/>
      <w:sz w:val="24"/>
    </w:rPr>
  </w:style>
  <w:style w:type="paragraph" w:customStyle="1" w:styleId="211">
    <w:name w:val="标题 21"/>
    <w:basedOn w:val="a"/>
    <w:uiPriority w:val="1"/>
    <w:qFormat/>
    <w:rsid w:val="00854DEA"/>
    <w:pPr>
      <w:ind w:left="120"/>
      <w:outlineLvl w:val="2"/>
    </w:pPr>
    <w:rPr>
      <w:rFonts w:ascii="黑体" w:eastAsia="黑体" w:hAnsi="黑体" w:cs="黑体"/>
      <w:b/>
      <w:bCs/>
      <w:sz w:val="24"/>
    </w:rPr>
  </w:style>
  <w:style w:type="paragraph" w:customStyle="1" w:styleId="TableParagraph">
    <w:name w:val="Table Paragraph"/>
    <w:basedOn w:val="a"/>
    <w:uiPriority w:val="1"/>
    <w:qFormat/>
    <w:rsid w:val="00854DEA"/>
    <w:pPr>
      <w:spacing w:before="18"/>
      <w:ind w:left="736"/>
      <w:jc w:val="center"/>
    </w:pPr>
  </w:style>
  <w:style w:type="paragraph" w:styleId="aff0">
    <w:name w:val="No Spacing"/>
    <w:uiPriority w:val="1"/>
    <w:qFormat/>
    <w:rsid w:val="00854DEA"/>
    <w:pPr>
      <w:widowControl w:val="0"/>
      <w:autoSpaceDE w:val="0"/>
      <w:autoSpaceDN w:val="0"/>
    </w:pPr>
    <w:rPr>
      <w:rFonts w:ascii="宋体" w:eastAsia="宋体" w:hAnsi="宋体" w:cs="宋体"/>
      <w:sz w:val="22"/>
      <w:szCs w:val="22"/>
      <w:lang w:val="zh-CN" w:bidi="zh-C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6FFE43-B485-4CFC-BE20-1DFF398FB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20</Pages>
  <Words>1175</Words>
  <Characters>6702</Characters>
  <Application>Microsoft Office Word</Application>
  <DocSecurity>0</DocSecurity>
  <Lines>55</Lines>
  <Paragraphs>15</Paragraphs>
  <ScaleCrop>false</ScaleCrop>
  <Company>nysofland</Company>
  <LinksUpToDate>false</LinksUpToDate>
  <CharactersWithSpaces>7862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王诗艺</dc:creator>
  <cp:lastModifiedBy>gjjt</cp:lastModifiedBy>
  <cp:revision>50</cp:revision>
  <dcterms:created xsi:type="dcterms:W3CDTF">2022-07-20T03:15:00Z</dcterms:created>
  <dcterms:modified xsi:type="dcterms:W3CDTF">2022-07-20T06:17:00Z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DCCC76966D1F4C0C9FC7E54D7E29E5B4</vt:lpwstr>
  </property>
</Properties>
</file>