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D" w:rsidRDefault="003F460D" w:rsidP="003F460D">
      <w:pPr>
        <w:spacing w:line="330" w:lineRule="auto"/>
        <w:jc w:val="center"/>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“维修及改扩建工程定点入围施工单位”竞争性谈判采购公告</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自贡市公交集团有限责任公司对零星维修及改扩建工程定点入围施工单位项目进行竞争性谈判采购，</w:t>
      </w:r>
      <w:proofErr w:type="gramStart"/>
      <w:r>
        <w:rPr>
          <w:rFonts w:ascii="仿宋_GB2312" w:eastAsia="仿宋_GB2312" w:hAnsi="仿宋_GB2312" w:cs="仿宋_GB2312"/>
          <w:color w:val="333333"/>
          <w:sz w:val="32"/>
          <w:shd w:val="clear" w:color="auto" w:fill="FFFFFF"/>
        </w:rPr>
        <w:t>现邀请</w:t>
      </w:r>
      <w:proofErr w:type="gramEnd"/>
      <w:r>
        <w:rPr>
          <w:rFonts w:ascii="仿宋_GB2312" w:eastAsia="仿宋_GB2312" w:hAnsi="仿宋_GB2312" w:cs="仿宋_GB2312"/>
          <w:color w:val="333333"/>
          <w:sz w:val="32"/>
          <w:shd w:val="clear" w:color="auto" w:fill="FFFFFF"/>
        </w:rPr>
        <w:t>具备合格条件的采购商参与上述项目的竞争性谈判采购，具体内容公告如下：</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一、采购项目：零星维修及改扩建工程定点入围施工单位项目</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 xml:space="preserve">    采购编号：ZGGJCG2019-017B</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二、采购方式：竞争性谈判</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三、采购资金：企业自筹</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四、供应商应具备资格条件（详见采购文件）：</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1、</w:t>
      </w:r>
      <w:r>
        <w:rPr>
          <w:rFonts w:ascii="仿宋_GB2312" w:eastAsia="仿宋_GB2312" w:hAnsi="仿宋_GB2312" w:cs="仿宋_GB2312"/>
          <w:color w:val="333333"/>
          <w:sz w:val="28"/>
          <w:shd w:val="clear" w:color="auto" w:fill="FFFFFF"/>
        </w:rPr>
        <w:t>同时具备建设行政主管部门颁发的房屋建筑工程施工总承包叁级（含）以上资质、</w:t>
      </w:r>
      <w:r>
        <w:rPr>
          <w:rFonts w:ascii="仿宋_GB2312" w:eastAsia="仿宋_GB2312" w:hAnsi="仿宋_GB2312" w:cs="仿宋_GB2312"/>
          <w:sz w:val="28"/>
          <w:shd w:val="clear" w:color="auto" w:fill="FFFFFF"/>
        </w:rPr>
        <w:t>市政公用工程施工总承包叁级（含）以上资质、</w:t>
      </w:r>
      <w:r>
        <w:rPr>
          <w:rFonts w:ascii="仿宋_GB2312" w:eastAsia="仿宋_GB2312" w:hAnsi="仿宋_GB2312" w:cs="仿宋_GB2312"/>
          <w:color w:val="333333"/>
          <w:sz w:val="28"/>
          <w:shd w:val="clear" w:color="auto" w:fill="FFFFFF"/>
        </w:rPr>
        <w:t>钢结构专业承包叁级（含）以上资质的独立法人，并在人员、设备、资金等方面具有响应的施工能力</w:t>
      </w:r>
      <w:proofErr w:type="gramStart"/>
      <w:r>
        <w:rPr>
          <w:rFonts w:ascii="仿宋_GB2312" w:eastAsia="仿宋_GB2312" w:hAnsi="仿宋_GB2312" w:cs="仿宋_GB2312"/>
          <w:color w:val="333333"/>
          <w:sz w:val="28"/>
          <w:shd w:val="clear" w:color="auto" w:fill="FFFFFF"/>
        </w:rPr>
        <w:t>”</w:t>
      </w:r>
      <w:proofErr w:type="gramEnd"/>
      <w:r>
        <w:rPr>
          <w:rFonts w:ascii="仿宋_GB2312" w:eastAsia="仿宋_GB2312" w:hAnsi="仿宋_GB2312" w:cs="仿宋_GB2312"/>
          <w:color w:val="333333"/>
          <w:sz w:val="28"/>
          <w:shd w:val="clear" w:color="auto" w:fill="FFFFFF"/>
        </w:rPr>
        <w:t>。</w:t>
      </w:r>
      <w:r>
        <w:rPr>
          <w:rFonts w:ascii="??" w:eastAsia="??" w:hAnsi="??" w:cs="??"/>
          <w:b/>
          <w:color w:val="333333"/>
          <w:sz w:val="27"/>
          <w:shd w:val="clear" w:color="auto" w:fill="FFFFFF"/>
        </w:rPr>
        <w:t xml:space="preserve"> </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2、本次采购不允许联合体采购。</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3、同意并接受采购人提供的供应商承诺书及公平竞争承诺书。</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lastRenderedPageBreak/>
        <w:t>4、缴纳谈判保证金。</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五、采购文件获取：</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2019年7月15-19日，自贡市公交集团有限责任公司以挂网自贡公交网（</w:t>
      </w:r>
      <w:hyperlink r:id="rId6">
        <w:r>
          <w:rPr>
            <w:rFonts w:ascii="仿宋_GB2312" w:eastAsia="仿宋_GB2312" w:hAnsi="仿宋_GB2312" w:cs="仿宋_GB2312"/>
            <w:color w:val="333333"/>
            <w:sz w:val="32"/>
            <w:u w:val="single"/>
            <w:shd w:val="clear" w:color="auto" w:fill="FFFFFF"/>
          </w:rPr>
          <w:t>www.zgbus.net</w:t>
        </w:r>
      </w:hyperlink>
      <w:r>
        <w:rPr>
          <w:rFonts w:ascii="仿宋_GB2312" w:eastAsia="仿宋_GB2312" w:hAnsi="仿宋_GB2312" w:cs="仿宋_GB2312"/>
          <w:color w:val="333333"/>
          <w:sz w:val="32"/>
          <w:shd w:val="clear" w:color="auto" w:fill="FFFFFF"/>
        </w:rPr>
        <w:t>）方式将采购文件进行公告，各供应商可自行下载。各供应商对采购文件有不明确的，可以在首次提交响应文件截止时间3日前，电话或当面向采购人提问。在首次响应文件提交截止时间3日前，采购人有权调整相关内容并通知供应商。</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六、申请报名</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有意愿参加采购人零星维修及改扩建工程定点入围施工单位项目竞争性谈判采购活动的供应商，需在2019年7月19日16:00时前，前往自贡公交集团公司经营开发公司大安区大山铺自贡东站405室进行采购响应报名登记。</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本项目不接受电话、传真、电子邮件等形式的采购响应报名</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七、提交响应文件：</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2019年7月23日上午9：30时前，供应商将响应文件(包括必要合格条件证明材料、商务、技术资料、报价资料和其</w:t>
      </w:r>
      <w:r>
        <w:rPr>
          <w:rFonts w:ascii="仿宋_GB2312" w:eastAsia="仿宋_GB2312" w:hAnsi="仿宋_GB2312" w:cs="仿宋_GB2312"/>
          <w:color w:val="333333"/>
          <w:sz w:val="32"/>
          <w:shd w:val="clear" w:color="auto" w:fill="FFFFFF"/>
        </w:rPr>
        <w:lastRenderedPageBreak/>
        <w:t>它响应文件)送至自贡公交集团公司经营开发公司大安区大山铺自贡东站405室。</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特别说明：不接受电子邮件及邮寄方式送达，超过期限的为无效文件。</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八、竞争性谈判程序：</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2019年7月23-24日上午9：30时，采购人组织评审委员会在自贡市大山铺镇自贡东站自贡公交集团公司412会议室对供应商进行竞争性谈判、业绩考察。</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注：通过资格审查的供应商进入竞争性谈判程序。</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九、保证金：</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人民币10000.00元（大写：壹万元整）。</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十、本采购邀请在自贡公交网（</w:t>
      </w:r>
      <w:hyperlink r:id="rId7">
        <w:r>
          <w:rPr>
            <w:rFonts w:ascii="仿宋_GB2312" w:eastAsia="仿宋_GB2312" w:hAnsi="仿宋_GB2312" w:cs="仿宋_GB2312"/>
            <w:color w:val="333333"/>
            <w:sz w:val="32"/>
            <w:u w:val="single"/>
            <w:shd w:val="clear" w:color="auto" w:fill="FFFFFF"/>
          </w:rPr>
          <w:t>www.zgbus.net</w:t>
        </w:r>
      </w:hyperlink>
      <w:r>
        <w:rPr>
          <w:rFonts w:ascii="仿宋_GB2312" w:eastAsia="仿宋_GB2312" w:hAnsi="仿宋_GB2312" w:cs="仿宋_GB2312"/>
          <w:color w:val="333333"/>
          <w:sz w:val="32"/>
          <w:shd w:val="clear" w:color="auto" w:fill="FFFFFF"/>
        </w:rPr>
        <w:t>）上以公告形式公开发布。</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十一、联系方式：</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联系人：杨先生；联系电话：0813—</w:t>
      </w:r>
      <w:proofErr w:type="gramStart"/>
      <w:r>
        <w:rPr>
          <w:rFonts w:ascii="仿宋_GB2312" w:eastAsia="仿宋_GB2312" w:hAnsi="仿宋_GB2312" w:cs="仿宋_GB2312"/>
          <w:color w:val="333333"/>
          <w:sz w:val="32"/>
          <w:shd w:val="clear" w:color="auto" w:fill="FFFFFF"/>
        </w:rPr>
        <w:t>8109045  15008103521</w:t>
      </w:r>
      <w:proofErr w:type="gramEnd"/>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联系人：黄先生；联系电话：0813—</w:t>
      </w:r>
      <w:proofErr w:type="gramStart"/>
      <w:r>
        <w:rPr>
          <w:rFonts w:ascii="仿宋_GB2312" w:eastAsia="仿宋_GB2312" w:hAnsi="仿宋_GB2312" w:cs="仿宋_GB2312"/>
          <w:color w:val="333333"/>
          <w:sz w:val="32"/>
          <w:shd w:val="clear" w:color="auto" w:fill="FFFFFF"/>
        </w:rPr>
        <w:t>8109045  13990041784</w:t>
      </w:r>
      <w:proofErr w:type="gramEnd"/>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联系地址:自贡市大安区大山铺镇大山村1组（自贡东站）</w:t>
      </w: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p>
    <w:p w:rsidR="003F460D" w:rsidRDefault="003F460D" w:rsidP="003F460D">
      <w:pPr>
        <w:spacing w:line="330" w:lineRule="auto"/>
        <w:ind w:firstLine="640"/>
        <w:jc w:val="lef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 xml:space="preserve">     附：零星维修工程定点入围施工单位项目竞争性谈判采购文件</w:t>
      </w:r>
    </w:p>
    <w:p w:rsidR="003F460D" w:rsidRDefault="003F460D" w:rsidP="003F460D">
      <w:pPr>
        <w:spacing w:line="330" w:lineRule="auto"/>
        <w:ind w:firstLine="640"/>
        <w:jc w:val="righ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自贡市公交集团有限责任公司</w:t>
      </w:r>
    </w:p>
    <w:p w:rsidR="003F460D" w:rsidRDefault="003F460D" w:rsidP="003F460D">
      <w:pPr>
        <w:spacing w:line="330" w:lineRule="auto"/>
        <w:ind w:firstLine="640"/>
        <w:jc w:val="right"/>
        <w:rPr>
          <w:rFonts w:ascii="仿宋_GB2312" w:eastAsia="仿宋_GB2312" w:hAnsi="仿宋_GB2312" w:cs="仿宋_GB2312"/>
          <w:color w:val="333333"/>
          <w:sz w:val="32"/>
          <w:shd w:val="clear" w:color="auto" w:fill="FFFFFF"/>
        </w:rPr>
      </w:pPr>
      <w:r>
        <w:rPr>
          <w:rFonts w:ascii="仿宋_GB2312" w:eastAsia="仿宋_GB2312" w:hAnsi="仿宋_GB2312" w:cs="仿宋_GB2312"/>
          <w:color w:val="333333"/>
          <w:sz w:val="32"/>
          <w:shd w:val="clear" w:color="auto" w:fill="FFFFFF"/>
        </w:rPr>
        <w:t>2019年7月1</w:t>
      </w:r>
      <w:r>
        <w:rPr>
          <w:rFonts w:ascii="仿宋_GB2312" w:eastAsia="仿宋_GB2312" w:hAnsi="仿宋_GB2312" w:cs="仿宋_GB2312" w:hint="eastAsia"/>
          <w:color w:val="333333"/>
          <w:sz w:val="32"/>
          <w:shd w:val="clear" w:color="auto" w:fill="FFFFFF"/>
        </w:rPr>
        <w:t>6</w:t>
      </w:r>
      <w:r>
        <w:rPr>
          <w:rFonts w:ascii="仿宋_GB2312" w:eastAsia="仿宋_GB2312" w:hAnsi="仿宋_GB2312" w:cs="仿宋_GB2312"/>
          <w:color w:val="333333"/>
          <w:sz w:val="32"/>
          <w:shd w:val="clear" w:color="auto" w:fill="FFFFFF"/>
        </w:rPr>
        <w:t>日</w:t>
      </w:r>
    </w:p>
    <w:p w:rsidR="00CD67D1" w:rsidRDefault="00B369AC"/>
    <w:sectPr w:rsidR="00CD6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9AC" w:rsidRDefault="00B369AC" w:rsidP="003F460D">
      <w:r>
        <w:separator/>
      </w:r>
    </w:p>
  </w:endnote>
  <w:endnote w:type="continuationSeparator" w:id="0">
    <w:p w:rsidR="00B369AC" w:rsidRDefault="00B369AC" w:rsidP="003F46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9AC" w:rsidRDefault="00B369AC" w:rsidP="003F460D">
      <w:r>
        <w:separator/>
      </w:r>
    </w:p>
  </w:footnote>
  <w:footnote w:type="continuationSeparator" w:id="0">
    <w:p w:rsidR="00B369AC" w:rsidRDefault="00B369AC" w:rsidP="003F4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60D"/>
    <w:rsid w:val="00321EB8"/>
    <w:rsid w:val="003F460D"/>
    <w:rsid w:val="00A4103B"/>
    <w:rsid w:val="00AA036D"/>
    <w:rsid w:val="00B36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4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460D"/>
    <w:rPr>
      <w:sz w:val="18"/>
      <w:szCs w:val="18"/>
    </w:rPr>
  </w:style>
  <w:style w:type="paragraph" w:styleId="a4">
    <w:name w:val="footer"/>
    <w:basedOn w:val="a"/>
    <w:link w:val="Char0"/>
    <w:uiPriority w:val="99"/>
    <w:semiHidden/>
    <w:unhideWhenUsed/>
    <w:rsid w:val="003F46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46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bu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bu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Words>
  <Characters>1066</Characters>
  <Application>Microsoft Office Word</Application>
  <DocSecurity>0</DocSecurity>
  <Lines>8</Lines>
  <Paragraphs>2</Paragraphs>
  <ScaleCrop>false</ScaleCrop>
  <Company>HP Inc.</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gjgs</dc:creator>
  <cp:keywords/>
  <dc:description/>
  <cp:lastModifiedBy>gjgs</cp:lastModifiedBy>
  <cp:revision>2</cp:revision>
  <dcterms:created xsi:type="dcterms:W3CDTF">2019-07-16T07:44:00Z</dcterms:created>
  <dcterms:modified xsi:type="dcterms:W3CDTF">2019-07-16T07:44:00Z</dcterms:modified>
</cp:coreProperties>
</file>